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54" w:rsidRPr="00D973CB" w:rsidRDefault="00813446" w:rsidP="00BF3141">
      <w:pPr>
        <w:jc w:val="center"/>
        <w:rPr>
          <w:b/>
          <w:sz w:val="28"/>
          <w:szCs w:val="28"/>
        </w:rPr>
      </w:pPr>
      <w:r w:rsidRPr="00D973CB">
        <w:rPr>
          <w:b/>
          <w:sz w:val="28"/>
          <w:szCs w:val="28"/>
        </w:rPr>
        <w:t>АДМИНИСТРАЦИЯ</w:t>
      </w:r>
    </w:p>
    <w:p w:rsidR="00BF3141" w:rsidRPr="00D973CB" w:rsidRDefault="00F60C05" w:rsidP="00BF3141">
      <w:pPr>
        <w:jc w:val="center"/>
        <w:rPr>
          <w:b/>
          <w:sz w:val="28"/>
          <w:szCs w:val="28"/>
        </w:rPr>
      </w:pPr>
      <w:r w:rsidRPr="00D973CB">
        <w:rPr>
          <w:b/>
          <w:sz w:val="28"/>
          <w:szCs w:val="28"/>
        </w:rPr>
        <w:t>ВЫШНЕДЕРЕВЕНСКОГО</w:t>
      </w:r>
      <w:r w:rsidR="00152006" w:rsidRPr="00D973CB">
        <w:rPr>
          <w:b/>
          <w:sz w:val="28"/>
          <w:szCs w:val="28"/>
        </w:rPr>
        <w:t xml:space="preserve"> </w:t>
      </w:r>
      <w:r w:rsidR="00396B54" w:rsidRPr="00D973CB">
        <w:rPr>
          <w:b/>
          <w:sz w:val="28"/>
          <w:szCs w:val="28"/>
        </w:rPr>
        <w:t>СЕЛЬСОВЕТА</w:t>
      </w:r>
    </w:p>
    <w:p w:rsidR="007F20D9" w:rsidRPr="00D973CB" w:rsidRDefault="00F60C05" w:rsidP="00BF3141">
      <w:pPr>
        <w:jc w:val="center"/>
        <w:rPr>
          <w:b/>
          <w:sz w:val="28"/>
          <w:szCs w:val="28"/>
        </w:rPr>
      </w:pPr>
      <w:r w:rsidRPr="00D973CB">
        <w:rPr>
          <w:b/>
          <w:sz w:val="28"/>
          <w:szCs w:val="28"/>
        </w:rPr>
        <w:t>ЛЬГОВСКОГО</w:t>
      </w:r>
      <w:r w:rsidR="007F20D9" w:rsidRPr="00D973CB">
        <w:rPr>
          <w:b/>
          <w:sz w:val="28"/>
          <w:szCs w:val="28"/>
        </w:rPr>
        <w:t xml:space="preserve"> РАЙОНА</w:t>
      </w:r>
      <w:r w:rsidR="00D973CB">
        <w:rPr>
          <w:b/>
          <w:sz w:val="28"/>
          <w:szCs w:val="28"/>
        </w:rPr>
        <w:t xml:space="preserve"> КУРСКОЙ ОБЛАСТИ</w:t>
      </w:r>
    </w:p>
    <w:p w:rsidR="00986435" w:rsidRPr="00D973CB" w:rsidRDefault="00986435" w:rsidP="00396B54">
      <w:pPr>
        <w:jc w:val="center"/>
        <w:rPr>
          <w:b/>
          <w:sz w:val="28"/>
          <w:szCs w:val="28"/>
        </w:rPr>
      </w:pPr>
    </w:p>
    <w:p w:rsidR="00396B54" w:rsidRPr="00D973CB" w:rsidRDefault="00396B54" w:rsidP="00396B54">
      <w:pPr>
        <w:jc w:val="center"/>
        <w:rPr>
          <w:b/>
          <w:sz w:val="28"/>
          <w:szCs w:val="28"/>
        </w:rPr>
      </w:pPr>
      <w:r w:rsidRPr="00D973CB">
        <w:rPr>
          <w:b/>
          <w:sz w:val="28"/>
          <w:szCs w:val="28"/>
        </w:rPr>
        <w:t>ПОСТАНОВЛЕНИЕ</w:t>
      </w:r>
    </w:p>
    <w:p w:rsidR="00D34C52" w:rsidRPr="00D973CB" w:rsidRDefault="00D34C52" w:rsidP="00396B54">
      <w:pPr>
        <w:jc w:val="center"/>
        <w:rPr>
          <w:sz w:val="28"/>
          <w:szCs w:val="28"/>
        </w:rPr>
      </w:pPr>
    </w:p>
    <w:p w:rsidR="00D34C52" w:rsidRPr="00107297" w:rsidRDefault="00A3220B" w:rsidP="00216417">
      <w:pPr>
        <w:jc w:val="center"/>
        <w:rPr>
          <w:b/>
          <w:sz w:val="32"/>
          <w:szCs w:val="32"/>
        </w:rPr>
      </w:pPr>
      <w:r w:rsidRPr="00D973CB">
        <w:rPr>
          <w:b/>
          <w:sz w:val="28"/>
          <w:szCs w:val="28"/>
        </w:rPr>
        <w:t xml:space="preserve">от </w:t>
      </w:r>
      <w:r w:rsidR="00914FE5">
        <w:rPr>
          <w:b/>
          <w:sz w:val="28"/>
          <w:szCs w:val="28"/>
        </w:rPr>
        <w:t xml:space="preserve"> </w:t>
      </w:r>
      <w:r w:rsidR="005047DB">
        <w:rPr>
          <w:b/>
          <w:sz w:val="28"/>
          <w:szCs w:val="28"/>
        </w:rPr>
        <w:t xml:space="preserve">12 </w:t>
      </w:r>
      <w:r w:rsidR="00704A34" w:rsidRPr="00D973CB">
        <w:rPr>
          <w:b/>
          <w:sz w:val="28"/>
          <w:szCs w:val="28"/>
        </w:rPr>
        <w:t xml:space="preserve">ноября </w:t>
      </w:r>
      <w:r w:rsidR="00983776" w:rsidRPr="00D973CB">
        <w:rPr>
          <w:b/>
          <w:sz w:val="28"/>
          <w:szCs w:val="28"/>
        </w:rPr>
        <w:t>20</w:t>
      </w:r>
      <w:r w:rsidR="00AC24A2" w:rsidRPr="00D973CB">
        <w:rPr>
          <w:b/>
          <w:sz w:val="28"/>
          <w:szCs w:val="28"/>
        </w:rPr>
        <w:t>2</w:t>
      </w:r>
      <w:r w:rsidR="000113D3">
        <w:rPr>
          <w:b/>
          <w:sz w:val="28"/>
          <w:szCs w:val="28"/>
        </w:rPr>
        <w:t>4</w:t>
      </w:r>
      <w:r w:rsidR="00CB36B2" w:rsidRPr="00D973CB">
        <w:rPr>
          <w:b/>
          <w:sz w:val="28"/>
          <w:szCs w:val="28"/>
        </w:rPr>
        <w:t xml:space="preserve"> </w:t>
      </w:r>
      <w:r w:rsidR="00AC24A2" w:rsidRPr="00D973CB">
        <w:rPr>
          <w:b/>
          <w:sz w:val="28"/>
          <w:szCs w:val="28"/>
        </w:rPr>
        <w:t>г.</w:t>
      </w:r>
      <w:r w:rsidR="00AC24A2" w:rsidRPr="00107297">
        <w:rPr>
          <w:b/>
          <w:sz w:val="32"/>
          <w:szCs w:val="32"/>
        </w:rPr>
        <w:t xml:space="preserve"> </w:t>
      </w:r>
      <w:r w:rsidR="00BF3141">
        <w:rPr>
          <w:b/>
          <w:sz w:val="32"/>
          <w:szCs w:val="32"/>
        </w:rPr>
        <w:t xml:space="preserve">                  </w:t>
      </w:r>
      <w:r w:rsidR="00BF3141" w:rsidRPr="00D973CB">
        <w:rPr>
          <w:b/>
          <w:sz w:val="28"/>
          <w:szCs w:val="28"/>
        </w:rPr>
        <w:t xml:space="preserve">               </w:t>
      </w:r>
      <w:r w:rsidR="00704A34" w:rsidRPr="00D973CB">
        <w:rPr>
          <w:b/>
          <w:sz w:val="28"/>
          <w:szCs w:val="28"/>
        </w:rPr>
        <w:t xml:space="preserve">                    </w:t>
      </w:r>
      <w:r w:rsidR="00AC24A2" w:rsidRPr="00D973CB">
        <w:rPr>
          <w:b/>
          <w:sz w:val="28"/>
          <w:szCs w:val="28"/>
        </w:rPr>
        <w:t>№</w:t>
      </w:r>
      <w:r w:rsidR="005047DB">
        <w:rPr>
          <w:b/>
          <w:sz w:val="28"/>
          <w:szCs w:val="28"/>
        </w:rPr>
        <w:t>89</w:t>
      </w:r>
      <w:r w:rsidR="00914FE5">
        <w:rPr>
          <w:b/>
          <w:sz w:val="28"/>
          <w:szCs w:val="28"/>
        </w:rPr>
        <w:t xml:space="preserve"> </w:t>
      </w:r>
    </w:p>
    <w:p w:rsidR="00986435" w:rsidRPr="00A3220B" w:rsidRDefault="00986435" w:rsidP="00396B54">
      <w:pPr>
        <w:rPr>
          <w:rFonts w:ascii="Arial" w:hAnsi="Arial" w:cs="Arial"/>
          <w:sz w:val="32"/>
          <w:szCs w:val="32"/>
        </w:rPr>
      </w:pPr>
    </w:p>
    <w:p w:rsidR="00002585" w:rsidRPr="00D973CB" w:rsidRDefault="00002585" w:rsidP="00002585">
      <w:pPr>
        <w:pStyle w:val="23"/>
        <w:spacing w:before="0" w:after="0" w:line="240" w:lineRule="auto"/>
        <w:jc w:val="center"/>
        <w:rPr>
          <w:b/>
          <w:bCs/>
          <w:sz w:val="24"/>
          <w:szCs w:val="24"/>
        </w:rPr>
      </w:pPr>
      <w:r w:rsidRPr="00D973CB">
        <w:rPr>
          <w:b/>
          <w:color w:val="000000"/>
          <w:sz w:val="24"/>
          <w:szCs w:val="24"/>
          <w:lang w:bidi="ru-RU"/>
        </w:rPr>
        <w:t>Об утверждении Перечня главных администраторов источников</w:t>
      </w:r>
      <w:r w:rsidRPr="00D973CB">
        <w:rPr>
          <w:b/>
          <w:color w:val="000000"/>
          <w:sz w:val="24"/>
          <w:szCs w:val="24"/>
          <w:lang w:bidi="ru-RU"/>
        </w:rPr>
        <w:br/>
        <w:t>финансирования дефицита бюджета</w:t>
      </w:r>
      <w:r w:rsidRPr="00D973CB">
        <w:rPr>
          <w:color w:val="000000"/>
          <w:sz w:val="24"/>
          <w:szCs w:val="24"/>
          <w:lang w:bidi="ru-RU"/>
        </w:rPr>
        <w:t xml:space="preserve"> </w:t>
      </w:r>
      <w:r w:rsidRPr="00D973CB">
        <w:rPr>
          <w:b/>
          <w:bCs/>
          <w:sz w:val="24"/>
          <w:szCs w:val="24"/>
        </w:rPr>
        <w:t xml:space="preserve"> муниципального</w:t>
      </w:r>
    </w:p>
    <w:p w:rsidR="00002585" w:rsidRPr="00D973CB" w:rsidRDefault="00002585" w:rsidP="00002585">
      <w:pPr>
        <w:pStyle w:val="40"/>
        <w:shd w:val="clear" w:color="auto" w:fill="auto"/>
        <w:spacing w:before="0" w:after="0"/>
        <w:ind w:firstLine="0"/>
        <w:rPr>
          <w:sz w:val="24"/>
          <w:szCs w:val="24"/>
        </w:rPr>
      </w:pPr>
      <w:r w:rsidRPr="00D973CB">
        <w:rPr>
          <w:sz w:val="24"/>
          <w:szCs w:val="24"/>
        </w:rPr>
        <w:t>образования «Вышнедеревенский сельсовет» Льговского района Курской области</w:t>
      </w:r>
    </w:p>
    <w:p w:rsidR="00002585" w:rsidRPr="00D973CB" w:rsidRDefault="00002585" w:rsidP="00002585">
      <w:pPr>
        <w:pStyle w:val="40"/>
        <w:shd w:val="clear" w:color="auto" w:fill="auto"/>
        <w:spacing w:before="0" w:after="0"/>
        <w:ind w:firstLine="0"/>
        <w:rPr>
          <w:color w:val="000000"/>
          <w:sz w:val="24"/>
          <w:szCs w:val="24"/>
          <w:lang w:bidi="ru-RU"/>
        </w:rPr>
      </w:pPr>
    </w:p>
    <w:p w:rsidR="00002585" w:rsidRPr="00D973CB" w:rsidRDefault="00002585" w:rsidP="00002585">
      <w:pPr>
        <w:pStyle w:val="23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 w:rsidRPr="00D973CB">
        <w:rPr>
          <w:color w:val="000000"/>
          <w:sz w:val="24"/>
          <w:szCs w:val="24"/>
          <w:lang w:bidi="ru-RU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Вышнедеревенского Льговского района Курской области ПОСТАНОВЛЯЕТ:</w:t>
      </w:r>
    </w:p>
    <w:p w:rsidR="00002585" w:rsidRPr="00D973CB" w:rsidRDefault="00002585" w:rsidP="00002585">
      <w:pPr>
        <w:pStyle w:val="23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276" w:lineRule="auto"/>
        <w:ind w:firstLine="740"/>
        <w:rPr>
          <w:sz w:val="24"/>
          <w:szCs w:val="24"/>
        </w:rPr>
      </w:pPr>
      <w:r w:rsidRPr="00D973CB">
        <w:rPr>
          <w:color w:val="000000"/>
          <w:sz w:val="24"/>
          <w:szCs w:val="24"/>
          <w:lang w:bidi="ru-RU"/>
        </w:rPr>
        <w:t xml:space="preserve">Утвердить прилагаемый перечень главных администраторов источников финансирования дефицита бюджета </w:t>
      </w:r>
      <w:r w:rsidRPr="00D973CB">
        <w:rPr>
          <w:bCs/>
          <w:sz w:val="24"/>
          <w:szCs w:val="24"/>
        </w:rPr>
        <w:t>муниципального образования «Вышнедеревенский сельсовет» Льговского района  Курской области</w:t>
      </w:r>
      <w:r w:rsidRPr="00D973CB">
        <w:rPr>
          <w:color w:val="000000"/>
          <w:sz w:val="24"/>
          <w:szCs w:val="24"/>
          <w:lang w:bidi="ru-RU"/>
        </w:rPr>
        <w:t xml:space="preserve"> .</w:t>
      </w:r>
    </w:p>
    <w:p w:rsidR="00002585" w:rsidRPr="00D973CB" w:rsidRDefault="00002585" w:rsidP="00002585">
      <w:pPr>
        <w:pStyle w:val="23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276" w:lineRule="auto"/>
        <w:ind w:firstLine="740"/>
        <w:rPr>
          <w:sz w:val="24"/>
          <w:szCs w:val="24"/>
        </w:rPr>
      </w:pPr>
      <w:r w:rsidRPr="00D973CB">
        <w:rPr>
          <w:color w:val="000000"/>
          <w:sz w:val="24"/>
          <w:szCs w:val="24"/>
          <w:lang w:bidi="ru-RU"/>
        </w:rPr>
        <w:t>Настоящее постановление применяется к правоотношениям, возникающим при составлении и исполнении бюджета Льговского района Курской об</w:t>
      </w:r>
      <w:r w:rsidR="000113D3">
        <w:rPr>
          <w:color w:val="000000"/>
          <w:sz w:val="24"/>
          <w:szCs w:val="24"/>
          <w:lang w:bidi="ru-RU"/>
        </w:rPr>
        <w:t>ласти, начиная с бюджета на 2025</w:t>
      </w:r>
      <w:r w:rsidRPr="00D973CB">
        <w:rPr>
          <w:color w:val="000000"/>
          <w:sz w:val="24"/>
          <w:szCs w:val="24"/>
          <w:lang w:bidi="ru-RU"/>
        </w:rPr>
        <w:t xml:space="preserve"> г</w:t>
      </w:r>
      <w:r w:rsidR="000113D3">
        <w:rPr>
          <w:color w:val="000000"/>
          <w:sz w:val="24"/>
          <w:szCs w:val="24"/>
          <w:lang w:bidi="ru-RU"/>
        </w:rPr>
        <w:t>од и на плановый период 2026 и 2027</w:t>
      </w:r>
      <w:r w:rsidRPr="00D973CB">
        <w:rPr>
          <w:color w:val="000000"/>
          <w:sz w:val="24"/>
          <w:szCs w:val="24"/>
          <w:lang w:bidi="ru-RU"/>
        </w:rPr>
        <w:t xml:space="preserve"> годов.</w:t>
      </w:r>
    </w:p>
    <w:p w:rsidR="00D973CB" w:rsidRPr="00D973CB" w:rsidRDefault="00002585" w:rsidP="00D973CB">
      <w:pPr>
        <w:pStyle w:val="23"/>
        <w:spacing w:before="0" w:after="0"/>
        <w:ind w:right="381" w:firstLine="708"/>
        <w:rPr>
          <w:bCs/>
          <w:sz w:val="24"/>
          <w:szCs w:val="24"/>
        </w:rPr>
      </w:pPr>
      <w:r w:rsidRPr="00D973CB">
        <w:rPr>
          <w:sz w:val="24"/>
          <w:szCs w:val="24"/>
        </w:rPr>
        <w:t>Контроль  за выполнением настоящего постановления возложить на</w:t>
      </w:r>
      <w:r w:rsidR="00D973CB" w:rsidRPr="00D973CB">
        <w:rPr>
          <w:bCs/>
          <w:sz w:val="24"/>
          <w:szCs w:val="24"/>
        </w:rPr>
        <w:t xml:space="preserve"> начальника отдела администрации Желницкую Л.В.</w:t>
      </w:r>
    </w:p>
    <w:p w:rsidR="00D973CB" w:rsidRPr="00D973CB" w:rsidRDefault="00D973CB" w:rsidP="00D973CB">
      <w:pPr>
        <w:pStyle w:val="23"/>
        <w:spacing w:before="0" w:after="0"/>
        <w:ind w:right="381" w:firstLine="708"/>
        <w:rPr>
          <w:bCs/>
          <w:sz w:val="24"/>
          <w:szCs w:val="24"/>
        </w:rPr>
      </w:pPr>
    </w:p>
    <w:p w:rsidR="00002585" w:rsidRPr="00D973CB" w:rsidRDefault="00002585" w:rsidP="00002585">
      <w:pPr>
        <w:numPr>
          <w:ilvl w:val="0"/>
          <w:numId w:val="7"/>
        </w:numPr>
        <w:tabs>
          <w:tab w:val="left" w:pos="1064"/>
        </w:tabs>
        <w:spacing w:line="276" w:lineRule="auto"/>
        <w:ind w:firstLine="740"/>
        <w:jc w:val="both"/>
      </w:pPr>
      <w:r w:rsidRPr="00D973CB">
        <w:rPr>
          <w:color w:val="000000"/>
          <w:lang w:bidi="ru-RU"/>
        </w:rPr>
        <w:t xml:space="preserve">Постановление </w:t>
      </w:r>
      <w:r w:rsidR="000113D3">
        <w:rPr>
          <w:color w:val="000000"/>
          <w:lang w:bidi="ru-RU"/>
        </w:rPr>
        <w:t>вступает в силу с 01 января 2025</w:t>
      </w:r>
      <w:r w:rsidRPr="00D973CB">
        <w:rPr>
          <w:color w:val="000000"/>
          <w:lang w:bidi="ru-RU"/>
        </w:rPr>
        <w:t xml:space="preserve"> года, но не ранее чем после его официального опубликования в установленном порядке.</w:t>
      </w:r>
    </w:p>
    <w:p w:rsidR="00002585" w:rsidRPr="00D973CB" w:rsidRDefault="00002585" w:rsidP="00002585"/>
    <w:p w:rsidR="005525D4" w:rsidRPr="00D973CB" w:rsidRDefault="005525D4" w:rsidP="00002585">
      <w:pPr>
        <w:pStyle w:val="23"/>
        <w:spacing w:before="0" w:after="0" w:line="240" w:lineRule="auto"/>
        <w:ind w:right="380"/>
        <w:rPr>
          <w:bCs/>
          <w:sz w:val="24"/>
          <w:szCs w:val="24"/>
        </w:rPr>
      </w:pPr>
    </w:p>
    <w:p w:rsidR="00986435" w:rsidRPr="00D973CB" w:rsidRDefault="00986435" w:rsidP="005525D4">
      <w:pPr>
        <w:jc w:val="both"/>
        <w:rPr>
          <w:rFonts w:ascii="Arial" w:hAnsi="Arial" w:cs="Arial"/>
        </w:rPr>
      </w:pPr>
    </w:p>
    <w:p w:rsidR="005525D4" w:rsidRPr="00D973CB" w:rsidRDefault="005525D4" w:rsidP="005525D4">
      <w:pPr>
        <w:jc w:val="both"/>
        <w:rPr>
          <w:rFonts w:ascii="Arial" w:hAnsi="Arial" w:cs="Arial"/>
        </w:rPr>
      </w:pPr>
    </w:p>
    <w:p w:rsidR="005525D4" w:rsidRPr="00D973CB" w:rsidRDefault="005525D4" w:rsidP="005525D4">
      <w:pPr>
        <w:jc w:val="both"/>
        <w:rPr>
          <w:rFonts w:ascii="Arial" w:hAnsi="Arial" w:cs="Arial"/>
        </w:rPr>
      </w:pPr>
    </w:p>
    <w:p w:rsidR="00107297" w:rsidRPr="00D973CB" w:rsidRDefault="00914FE5" w:rsidP="00107297">
      <w:r>
        <w:t>Глава</w:t>
      </w:r>
      <w:r w:rsidR="00107297" w:rsidRPr="00D973CB">
        <w:t xml:space="preserve"> </w:t>
      </w:r>
      <w:r w:rsidR="00F60C05" w:rsidRPr="00D973CB">
        <w:t>Вышнедеревенского</w:t>
      </w:r>
      <w:r w:rsidR="00453447">
        <w:t xml:space="preserve"> </w:t>
      </w:r>
      <w:r w:rsidR="00107297" w:rsidRPr="00D973CB">
        <w:t>сельсовета</w:t>
      </w:r>
    </w:p>
    <w:p w:rsidR="005525D4" w:rsidRPr="00D973CB" w:rsidRDefault="00F60C05" w:rsidP="00107297">
      <w:pPr>
        <w:jc w:val="both"/>
        <w:rPr>
          <w:rFonts w:ascii="Arial" w:hAnsi="Arial" w:cs="Arial"/>
        </w:rPr>
      </w:pPr>
      <w:r w:rsidRPr="00D973CB">
        <w:t>Льговского</w:t>
      </w:r>
      <w:r w:rsidR="00107297" w:rsidRPr="00D973CB">
        <w:t xml:space="preserve"> района                                                           </w:t>
      </w:r>
      <w:r w:rsidRPr="00D973CB">
        <w:t>Н.В.Карамышева</w:t>
      </w:r>
    </w:p>
    <w:p w:rsidR="00107297" w:rsidRPr="00D973CB" w:rsidRDefault="00107297" w:rsidP="00107297">
      <w:pPr>
        <w:jc w:val="both"/>
        <w:rPr>
          <w:rFonts w:ascii="Arial" w:hAnsi="Arial" w:cs="Arial"/>
        </w:rPr>
      </w:pPr>
    </w:p>
    <w:p w:rsidR="00107297" w:rsidRPr="00D973CB" w:rsidRDefault="00107297" w:rsidP="00107297">
      <w:pPr>
        <w:jc w:val="both"/>
        <w:rPr>
          <w:rFonts w:ascii="Arial" w:hAnsi="Arial" w:cs="Arial"/>
        </w:rPr>
      </w:pPr>
    </w:p>
    <w:p w:rsidR="00107297" w:rsidRPr="00D973CB" w:rsidRDefault="00107297" w:rsidP="00107297">
      <w:pPr>
        <w:jc w:val="both"/>
        <w:rPr>
          <w:rFonts w:ascii="Arial" w:hAnsi="Arial" w:cs="Arial"/>
        </w:rPr>
      </w:pPr>
    </w:p>
    <w:p w:rsidR="00107297" w:rsidRDefault="00107297" w:rsidP="00107297">
      <w:pPr>
        <w:jc w:val="both"/>
        <w:rPr>
          <w:rFonts w:ascii="Arial" w:hAnsi="Arial" w:cs="Arial"/>
        </w:rPr>
      </w:pPr>
    </w:p>
    <w:p w:rsidR="00107297" w:rsidRDefault="00107297" w:rsidP="00107297">
      <w:pPr>
        <w:pStyle w:val="23"/>
        <w:spacing w:before="0" w:after="0" w:line="240" w:lineRule="auto"/>
        <w:ind w:right="380"/>
        <w:jc w:val="right"/>
        <w:rPr>
          <w:bCs/>
        </w:rPr>
      </w:pPr>
    </w:p>
    <w:p w:rsidR="00107297" w:rsidRDefault="00107297" w:rsidP="00107297">
      <w:pPr>
        <w:pStyle w:val="23"/>
        <w:spacing w:before="0" w:after="0" w:line="240" w:lineRule="auto"/>
        <w:ind w:right="380"/>
        <w:jc w:val="right"/>
        <w:rPr>
          <w:bCs/>
        </w:rPr>
      </w:pPr>
    </w:p>
    <w:p w:rsidR="00D973CB" w:rsidRPr="00846504" w:rsidRDefault="00D973CB" w:rsidP="00D973CB">
      <w:pPr>
        <w:jc w:val="center"/>
      </w:pPr>
      <w:r w:rsidRPr="00846504">
        <w:lastRenderedPageBreak/>
        <w:t xml:space="preserve">                                                                             УТВЕРЖДЕН</w:t>
      </w:r>
    </w:p>
    <w:p w:rsidR="00D973CB" w:rsidRPr="00846504" w:rsidRDefault="00D973CB" w:rsidP="00D973CB">
      <w:pPr>
        <w:jc w:val="right"/>
      </w:pPr>
      <w:r w:rsidRPr="00846504">
        <w:t>постановлением Администрации</w:t>
      </w:r>
    </w:p>
    <w:p w:rsidR="00D973CB" w:rsidRPr="00846504" w:rsidRDefault="00D973CB" w:rsidP="00D973CB">
      <w:pPr>
        <w:jc w:val="right"/>
      </w:pPr>
      <w:r w:rsidRPr="00846504">
        <w:t>Вышнедеревенского сельсовета</w:t>
      </w:r>
    </w:p>
    <w:p w:rsidR="00D973CB" w:rsidRPr="00846504" w:rsidRDefault="00D973CB" w:rsidP="00D973CB">
      <w:pPr>
        <w:jc w:val="right"/>
      </w:pPr>
      <w:r w:rsidRPr="00846504">
        <w:t xml:space="preserve"> Льговского района Курской области </w:t>
      </w:r>
    </w:p>
    <w:p w:rsidR="00D973CB" w:rsidRPr="00846504" w:rsidRDefault="005047DB" w:rsidP="00D973CB">
      <w:pPr>
        <w:jc w:val="right"/>
      </w:pPr>
      <w:r>
        <w:t xml:space="preserve">от 12 </w:t>
      </w:r>
      <w:r w:rsidR="00E8486E">
        <w:t xml:space="preserve">ноября </w:t>
      </w:r>
      <w:r w:rsidR="00914FE5">
        <w:t>202</w:t>
      </w:r>
      <w:r w:rsidR="000113D3">
        <w:t>4</w:t>
      </w:r>
      <w:r w:rsidR="00D973CB" w:rsidRPr="00846504">
        <w:t>г. №</w:t>
      </w:r>
      <w:r>
        <w:t>89</w:t>
      </w:r>
      <w:bookmarkStart w:id="0" w:name="_GoBack"/>
      <w:bookmarkEnd w:id="0"/>
      <w:r w:rsidR="00D973CB" w:rsidRPr="00846504">
        <w:t xml:space="preserve"> </w:t>
      </w:r>
    </w:p>
    <w:p w:rsidR="00D973CB" w:rsidRDefault="00D973CB" w:rsidP="00D973CB">
      <w:pPr>
        <w:jc w:val="right"/>
        <w:rPr>
          <w:sz w:val="28"/>
          <w:szCs w:val="28"/>
        </w:rPr>
      </w:pPr>
    </w:p>
    <w:p w:rsidR="00D973CB" w:rsidRDefault="00D973CB" w:rsidP="00D973CB">
      <w:pPr>
        <w:jc w:val="right"/>
        <w:rPr>
          <w:sz w:val="28"/>
          <w:szCs w:val="28"/>
        </w:rPr>
      </w:pPr>
    </w:p>
    <w:p w:rsidR="00D973CB" w:rsidRDefault="00D973CB" w:rsidP="00D973CB">
      <w:pPr>
        <w:contextualSpacing/>
        <w:jc w:val="center"/>
        <w:rPr>
          <w:b/>
          <w:bCs/>
        </w:rPr>
      </w:pPr>
      <w:r w:rsidRPr="009867D3">
        <w:rPr>
          <w:b/>
          <w:bCs/>
        </w:rPr>
        <w:t>Перечень</w:t>
      </w:r>
    </w:p>
    <w:p w:rsidR="00D973CB" w:rsidRPr="009867D3" w:rsidRDefault="00D973CB" w:rsidP="00D973CB">
      <w:pPr>
        <w:contextualSpacing/>
        <w:jc w:val="center"/>
        <w:rPr>
          <w:b/>
          <w:bCs/>
        </w:rPr>
      </w:pPr>
      <w:r w:rsidRPr="009867D3">
        <w:rPr>
          <w:b/>
          <w:bCs/>
        </w:rPr>
        <w:t xml:space="preserve"> главных администраторов источников финансирования дефицита бюджета муни</w:t>
      </w:r>
      <w:r>
        <w:rPr>
          <w:b/>
          <w:bCs/>
        </w:rPr>
        <w:t>ципального образования</w:t>
      </w:r>
      <w:r w:rsidRPr="009867D3">
        <w:rPr>
          <w:b/>
          <w:bCs/>
        </w:rPr>
        <w:t xml:space="preserve"> «</w:t>
      </w:r>
      <w:r>
        <w:rPr>
          <w:b/>
          <w:bCs/>
        </w:rPr>
        <w:t>Вышнедеревенский сельсовет</w:t>
      </w:r>
      <w:r w:rsidRPr="009867D3">
        <w:rPr>
          <w:b/>
          <w:bCs/>
        </w:rPr>
        <w:t xml:space="preserve">» </w:t>
      </w:r>
      <w:r>
        <w:rPr>
          <w:b/>
          <w:bCs/>
        </w:rPr>
        <w:t>Льговского района</w:t>
      </w:r>
      <w:r w:rsidR="00453447">
        <w:rPr>
          <w:b/>
          <w:bCs/>
        </w:rPr>
        <w:t xml:space="preserve"> </w:t>
      </w:r>
      <w:r w:rsidRPr="009867D3">
        <w:rPr>
          <w:b/>
          <w:bCs/>
        </w:rPr>
        <w:t>Курской области</w:t>
      </w: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751"/>
        <w:gridCol w:w="4959"/>
      </w:tblGrid>
      <w:tr w:rsidR="00951777" w:rsidRPr="00107297" w:rsidTr="002F040C">
        <w:trPr>
          <w:trHeight w:val="571"/>
        </w:trPr>
        <w:tc>
          <w:tcPr>
            <w:tcW w:w="4852" w:type="dxa"/>
            <w:gridSpan w:val="2"/>
            <w:shd w:val="clear" w:color="auto" w:fill="auto"/>
          </w:tcPr>
          <w:p w:rsidR="00951777" w:rsidRPr="00107297" w:rsidRDefault="00951777" w:rsidP="00F75F9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729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59" w:type="dxa"/>
            <w:vMerge w:val="restart"/>
            <w:shd w:val="clear" w:color="auto" w:fill="auto"/>
          </w:tcPr>
          <w:p w:rsidR="00951777" w:rsidRPr="00107297" w:rsidRDefault="00951777" w:rsidP="00F75F9C">
            <w:pPr>
              <w:pStyle w:val="23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7297">
              <w:rPr>
                <w:sz w:val="24"/>
                <w:szCs w:val="24"/>
              </w:rPr>
              <w:t xml:space="preserve">Наименование администратора источников финансирования дефицита бюджета </w:t>
            </w:r>
          </w:p>
          <w:p w:rsidR="00951777" w:rsidRPr="00107297" w:rsidRDefault="00951777" w:rsidP="00F75F9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7297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951777" w:rsidRPr="00107297" w:rsidTr="002F040C">
        <w:trPr>
          <w:trHeight w:val="706"/>
        </w:trPr>
        <w:tc>
          <w:tcPr>
            <w:tcW w:w="1101" w:type="dxa"/>
            <w:shd w:val="clear" w:color="auto" w:fill="auto"/>
          </w:tcPr>
          <w:p w:rsidR="00951777" w:rsidRPr="00107297" w:rsidRDefault="00951777" w:rsidP="00F75F9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7297"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3751" w:type="dxa"/>
            <w:shd w:val="clear" w:color="auto" w:fill="auto"/>
          </w:tcPr>
          <w:p w:rsidR="00951777" w:rsidRPr="00107297" w:rsidRDefault="00951777" w:rsidP="00F75F9C">
            <w:pPr>
              <w:pStyle w:val="2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07297">
              <w:rPr>
                <w:sz w:val="24"/>
                <w:szCs w:val="24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959" w:type="dxa"/>
            <w:vMerge/>
            <w:shd w:val="clear" w:color="auto" w:fill="auto"/>
          </w:tcPr>
          <w:p w:rsidR="00951777" w:rsidRPr="00107297" w:rsidRDefault="00951777" w:rsidP="00F75F9C">
            <w:pPr>
              <w:pStyle w:val="23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51777" w:rsidRPr="00107297" w:rsidTr="002F040C">
        <w:tc>
          <w:tcPr>
            <w:tcW w:w="1101" w:type="dxa"/>
            <w:shd w:val="clear" w:color="auto" w:fill="auto"/>
            <w:vAlign w:val="center"/>
          </w:tcPr>
          <w:p w:rsidR="00951777" w:rsidRPr="00107297" w:rsidRDefault="00951777" w:rsidP="00F75F9C">
            <w:pPr>
              <w:snapToGrid w:val="0"/>
              <w:jc w:val="center"/>
              <w:rPr>
                <w:b/>
              </w:rPr>
            </w:pPr>
            <w:r w:rsidRPr="00107297">
              <w:rPr>
                <w:b/>
              </w:rPr>
              <w:t>001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951777" w:rsidRPr="00107297" w:rsidRDefault="00951777" w:rsidP="00F75F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:rsidR="00951777" w:rsidRPr="00107297" w:rsidRDefault="00951777" w:rsidP="00F75F9C">
            <w:pPr>
              <w:snapToGrid w:val="0"/>
              <w:jc w:val="center"/>
              <w:rPr>
                <w:b/>
              </w:rPr>
            </w:pPr>
            <w:r w:rsidRPr="00107297">
              <w:rPr>
                <w:b/>
              </w:rPr>
              <w:t xml:space="preserve">Администрация  </w:t>
            </w:r>
            <w:r>
              <w:rPr>
                <w:b/>
              </w:rPr>
              <w:t>Вышнедеревенского</w:t>
            </w:r>
            <w:r w:rsidRPr="00107297">
              <w:rPr>
                <w:b/>
              </w:rPr>
              <w:t xml:space="preserve">  сельсовета </w:t>
            </w:r>
            <w:r>
              <w:rPr>
                <w:b/>
              </w:rPr>
              <w:t>Льговского</w:t>
            </w:r>
            <w:r w:rsidRPr="00107297">
              <w:rPr>
                <w:b/>
              </w:rPr>
              <w:t xml:space="preserve"> района </w:t>
            </w:r>
          </w:p>
          <w:p w:rsidR="00951777" w:rsidRPr="00107297" w:rsidRDefault="00951777" w:rsidP="00F75F9C">
            <w:pPr>
              <w:snapToGrid w:val="0"/>
              <w:jc w:val="center"/>
              <w:rPr>
                <w:b/>
              </w:rPr>
            </w:pPr>
            <w:r w:rsidRPr="00107297">
              <w:rPr>
                <w:b/>
              </w:rPr>
              <w:t>Курской области</w:t>
            </w:r>
          </w:p>
        </w:tc>
      </w:tr>
      <w:tr w:rsidR="00846504" w:rsidRPr="00107297" w:rsidTr="00FE22B7">
        <w:tc>
          <w:tcPr>
            <w:tcW w:w="1101" w:type="dxa"/>
            <w:shd w:val="clear" w:color="auto" w:fill="auto"/>
            <w:vAlign w:val="center"/>
          </w:tcPr>
          <w:p w:rsidR="00846504" w:rsidRPr="00846504" w:rsidRDefault="00846504" w:rsidP="00F75F9C">
            <w:pPr>
              <w:snapToGrid w:val="0"/>
              <w:jc w:val="center"/>
            </w:pPr>
            <w:r w:rsidRPr="00846504">
              <w:t>001</w:t>
            </w:r>
          </w:p>
        </w:tc>
        <w:tc>
          <w:tcPr>
            <w:tcW w:w="3751" w:type="dxa"/>
            <w:shd w:val="clear" w:color="auto" w:fill="auto"/>
          </w:tcPr>
          <w:p w:rsidR="00846504" w:rsidRPr="009867D3" w:rsidRDefault="00846504" w:rsidP="008465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9867D3">
              <w:rPr>
                <w:bCs/>
              </w:rPr>
              <w:t>01 03 00 00 00 0000 000</w:t>
            </w:r>
          </w:p>
        </w:tc>
        <w:tc>
          <w:tcPr>
            <w:tcW w:w="4959" w:type="dxa"/>
            <w:shd w:val="clear" w:color="auto" w:fill="auto"/>
          </w:tcPr>
          <w:p w:rsidR="00846504" w:rsidRPr="009867D3" w:rsidRDefault="00846504" w:rsidP="008C43B0">
            <w:pPr>
              <w:contextualSpacing/>
              <w:jc w:val="both"/>
              <w:rPr>
                <w:bCs/>
              </w:rPr>
            </w:pPr>
            <w:r w:rsidRPr="009867D3"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846504" w:rsidRPr="00107297" w:rsidTr="00881720">
        <w:tc>
          <w:tcPr>
            <w:tcW w:w="1101" w:type="dxa"/>
            <w:shd w:val="clear" w:color="auto" w:fill="auto"/>
            <w:vAlign w:val="center"/>
          </w:tcPr>
          <w:p w:rsidR="00846504" w:rsidRPr="00846504" w:rsidRDefault="00846504" w:rsidP="00F75F9C">
            <w:pPr>
              <w:snapToGrid w:val="0"/>
              <w:jc w:val="center"/>
            </w:pPr>
            <w:r w:rsidRPr="00846504">
              <w:t>001</w:t>
            </w:r>
          </w:p>
        </w:tc>
        <w:tc>
          <w:tcPr>
            <w:tcW w:w="3751" w:type="dxa"/>
            <w:shd w:val="clear" w:color="auto" w:fill="auto"/>
          </w:tcPr>
          <w:p w:rsidR="00846504" w:rsidRPr="009867D3" w:rsidRDefault="00846504" w:rsidP="008465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9867D3">
              <w:rPr>
                <w:bCs/>
              </w:rPr>
              <w:t>01 03 01 00 00 0000 000</w:t>
            </w:r>
          </w:p>
        </w:tc>
        <w:tc>
          <w:tcPr>
            <w:tcW w:w="4959" w:type="dxa"/>
            <w:shd w:val="clear" w:color="auto" w:fill="auto"/>
          </w:tcPr>
          <w:p w:rsidR="00846504" w:rsidRPr="009867D3" w:rsidRDefault="00846504" w:rsidP="008C43B0">
            <w:pPr>
              <w:contextualSpacing/>
              <w:jc w:val="both"/>
              <w:rPr>
                <w:bCs/>
              </w:rPr>
            </w:pPr>
            <w:r w:rsidRPr="009867D3">
              <w:rPr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846504" w:rsidRPr="00107297" w:rsidTr="00881720">
        <w:tc>
          <w:tcPr>
            <w:tcW w:w="1101" w:type="dxa"/>
            <w:shd w:val="clear" w:color="auto" w:fill="auto"/>
            <w:vAlign w:val="center"/>
          </w:tcPr>
          <w:p w:rsidR="00846504" w:rsidRPr="00846504" w:rsidRDefault="00846504" w:rsidP="00F75F9C">
            <w:pPr>
              <w:snapToGrid w:val="0"/>
              <w:jc w:val="center"/>
            </w:pPr>
            <w:r w:rsidRPr="00846504">
              <w:t>001</w:t>
            </w:r>
          </w:p>
        </w:tc>
        <w:tc>
          <w:tcPr>
            <w:tcW w:w="3751" w:type="dxa"/>
            <w:shd w:val="clear" w:color="auto" w:fill="auto"/>
          </w:tcPr>
          <w:p w:rsidR="00846504" w:rsidRPr="009867D3" w:rsidRDefault="00846504" w:rsidP="0084650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9867D3">
              <w:rPr>
                <w:bCs/>
              </w:rPr>
              <w:t>01 03 01 00 00 0000 700</w:t>
            </w:r>
          </w:p>
        </w:tc>
        <w:tc>
          <w:tcPr>
            <w:tcW w:w="4959" w:type="dxa"/>
            <w:shd w:val="clear" w:color="auto" w:fill="auto"/>
          </w:tcPr>
          <w:p w:rsidR="00846504" w:rsidRPr="009867D3" w:rsidRDefault="00846504" w:rsidP="008C43B0">
            <w:pPr>
              <w:contextualSpacing/>
              <w:jc w:val="both"/>
              <w:rPr>
                <w:bCs/>
              </w:rPr>
            </w:pPr>
            <w:r w:rsidRPr="00C329F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ривлечение</w:t>
            </w:r>
            <w:r w:rsidRPr="009867D3">
              <w:rPr>
                <w:bCs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846504" w:rsidRPr="00107297" w:rsidTr="002F040C">
        <w:tc>
          <w:tcPr>
            <w:tcW w:w="1101" w:type="dxa"/>
            <w:shd w:val="clear" w:color="auto" w:fill="auto"/>
            <w:vAlign w:val="center"/>
          </w:tcPr>
          <w:p w:rsidR="00846504" w:rsidRPr="00107297" w:rsidRDefault="00846504" w:rsidP="00F75F9C">
            <w:pPr>
              <w:snapToGrid w:val="0"/>
              <w:jc w:val="center"/>
            </w:pPr>
            <w:r w:rsidRPr="00107297">
              <w:t>001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846504" w:rsidRPr="00107297" w:rsidRDefault="00846504" w:rsidP="00F75F9C">
            <w:pPr>
              <w:autoSpaceDN w:val="0"/>
              <w:adjustRightInd w:val="0"/>
            </w:pPr>
            <w:r w:rsidRPr="00107297">
              <w:t xml:space="preserve">     </w:t>
            </w:r>
            <w:r>
              <w:t xml:space="preserve">   </w:t>
            </w:r>
            <w:r w:rsidRPr="00107297">
              <w:t xml:space="preserve"> </w:t>
            </w:r>
            <w:r>
              <w:t xml:space="preserve"> </w:t>
            </w:r>
            <w:r w:rsidRPr="00107297">
              <w:t>01 03 01 00 10 0000 710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846504" w:rsidRPr="00107297" w:rsidRDefault="00846504" w:rsidP="00F75F9C">
            <w:pPr>
              <w:jc w:val="both"/>
            </w:pPr>
            <w:r w:rsidRPr="00107297">
              <w:rPr>
                <w:rStyle w:val="af0"/>
                <w:b w:val="0"/>
                <w:shd w:val="clear" w:color="auto" w:fill="FFFFFF"/>
              </w:rPr>
              <w:t>Привлечение</w:t>
            </w:r>
            <w:r w:rsidRPr="00107297">
              <w:rPr>
                <w:b/>
                <w:shd w:val="clear" w:color="auto" w:fill="FFFFFF"/>
              </w:rPr>
              <w:t> </w:t>
            </w:r>
            <w:r w:rsidRPr="00107297">
              <w:rPr>
                <w:shd w:val="clear" w:color="auto" w:fill="FFFFFF"/>
              </w:rPr>
              <w:t>кредитов</w:t>
            </w:r>
            <w:r w:rsidRPr="00107297">
              <w:rPr>
                <w:rStyle w:val="af0"/>
                <w:shd w:val="clear" w:color="auto" w:fill="FFFFFF"/>
              </w:rPr>
              <w:t> </w:t>
            </w:r>
            <w:r w:rsidRPr="00107297">
              <w:rPr>
                <w:rStyle w:val="af0"/>
                <w:b w:val="0"/>
                <w:shd w:val="clear" w:color="auto" w:fill="FFFFFF"/>
              </w:rPr>
              <w:t>из </w:t>
            </w:r>
            <w:r w:rsidRPr="00107297">
              <w:rPr>
                <w:shd w:val="clear" w:color="auto" w:fill="FFFFFF"/>
              </w:rPr>
              <w:t>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46504" w:rsidRPr="00107297" w:rsidTr="002C5482">
        <w:tc>
          <w:tcPr>
            <w:tcW w:w="1101" w:type="dxa"/>
            <w:shd w:val="clear" w:color="auto" w:fill="auto"/>
            <w:vAlign w:val="center"/>
          </w:tcPr>
          <w:p w:rsidR="00846504" w:rsidRPr="00107297" w:rsidRDefault="00846504" w:rsidP="00F75F9C">
            <w:pPr>
              <w:snapToGrid w:val="0"/>
              <w:jc w:val="center"/>
            </w:pPr>
            <w:r>
              <w:t>001</w:t>
            </w:r>
          </w:p>
        </w:tc>
        <w:tc>
          <w:tcPr>
            <w:tcW w:w="3751" w:type="dxa"/>
            <w:shd w:val="clear" w:color="auto" w:fill="auto"/>
          </w:tcPr>
          <w:p w:rsidR="00846504" w:rsidRPr="009867D3" w:rsidRDefault="00846504" w:rsidP="00846504">
            <w:pPr>
              <w:contextualSpacing/>
              <w:jc w:val="center"/>
              <w:rPr>
                <w:bCs/>
              </w:rPr>
            </w:pPr>
            <w:r w:rsidRPr="009867D3">
              <w:rPr>
                <w:bCs/>
              </w:rPr>
              <w:t>01 03 01 00 00 0000 800</w:t>
            </w:r>
          </w:p>
        </w:tc>
        <w:tc>
          <w:tcPr>
            <w:tcW w:w="4959" w:type="dxa"/>
            <w:shd w:val="clear" w:color="auto" w:fill="auto"/>
          </w:tcPr>
          <w:p w:rsidR="00846504" w:rsidRPr="009867D3" w:rsidRDefault="00846504" w:rsidP="008C43B0">
            <w:pPr>
              <w:contextualSpacing/>
              <w:jc w:val="both"/>
              <w:rPr>
                <w:bCs/>
              </w:rPr>
            </w:pPr>
            <w:r w:rsidRPr="009867D3">
              <w:rPr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846504" w:rsidRPr="00107297" w:rsidTr="002F040C">
        <w:tc>
          <w:tcPr>
            <w:tcW w:w="1101" w:type="dxa"/>
            <w:shd w:val="clear" w:color="auto" w:fill="auto"/>
            <w:vAlign w:val="center"/>
          </w:tcPr>
          <w:p w:rsidR="00846504" w:rsidRPr="00107297" w:rsidRDefault="00846504" w:rsidP="00F75F9C">
            <w:pPr>
              <w:snapToGrid w:val="0"/>
              <w:jc w:val="center"/>
            </w:pPr>
            <w:r w:rsidRPr="00107297">
              <w:t>001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846504" w:rsidRPr="00107297" w:rsidRDefault="00846504" w:rsidP="008465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9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7297">
              <w:rPr>
                <w:rFonts w:ascii="Times New Roman" w:hAnsi="Times New Roman" w:cs="Times New Roman"/>
                <w:sz w:val="24"/>
                <w:szCs w:val="24"/>
              </w:rPr>
              <w:t xml:space="preserve">  01 03 01 00 10 0000 810</w:t>
            </w:r>
          </w:p>
        </w:tc>
        <w:tc>
          <w:tcPr>
            <w:tcW w:w="4959" w:type="dxa"/>
            <w:shd w:val="clear" w:color="auto" w:fill="auto"/>
          </w:tcPr>
          <w:p w:rsidR="00846504" w:rsidRPr="00107297" w:rsidRDefault="00846504" w:rsidP="00F75F9C">
            <w:pPr>
              <w:autoSpaceDN w:val="0"/>
              <w:adjustRightInd w:val="0"/>
              <w:jc w:val="both"/>
            </w:pPr>
            <w:r w:rsidRPr="00107297">
              <w:rPr>
                <w:shd w:val="clear" w:color="auto" w:fill="FFFFFF"/>
              </w:rPr>
              <w:t>Погашение бюджетами сельских поселений кредитов </w:t>
            </w:r>
            <w:r w:rsidRPr="00107297">
              <w:rPr>
                <w:rStyle w:val="af0"/>
                <w:b w:val="0"/>
                <w:shd w:val="clear" w:color="auto" w:fill="FFFFFF"/>
              </w:rPr>
              <w:t>из</w:t>
            </w:r>
            <w:r w:rsidRPr="00107297">
              <w:rPr>
                <w:shd w:val="clear" w:color="auto" w:fill="FFFFFF"/>
              </w:rPr>
              <w:t> других бюджетов бюджетной системы Российской Федерации в валюте Российской Федерации</w:t>
            </w:r>
          </w:p>
        </w:tc>
      </w:tr>
      <w:tr w:rsidR="00846504" w:rsidRPr="00107297" w:rsidTr="002F040C">
        <w:tc>
          <w:tcPr>
            <w:tcW w:w="1101" w:type="dxa"/>
            <w:shd w:val="clear" w:color="auto" w:fill="auto"/>
            <w:vAlign w:val="center"/>
          </w:tcPr>
          <w:p w:rsidR="00846504" w:rsidRPr="00107297" w:rsidRDefault="00846504" w:rsidP="00F75F9C">
            <w:pPr>
              <w:jc w:val="center"/>
            </w:pPr>
            <w:r w:rsidRPr="00107297">
              <w:t>001</w:t>
            </w:r>
          </w:p>
        </w:tc>
        <w:tc>
          <w:tcPr>
            <w:tcW w:w="3751" w:type="dxa"/>
            <w:shd w:val="clear" w:color="auto" w:fill="auto"/>
          </w:tcPr>
          <w:p w:rsidR="00846504" w:rsidRPr="009867D3" w:rsidRDefault="00846504" w:rsidP="00846504">
            <w:pPr>
              <w:contextualSpacing/>
              <w:jc w:val="center"/>
              <w:rPr>
                <w:bCs/>
              </w:rPr>
            </w:pPr>
            <w:r w:rsidRPr="009867D3">
              <w:rPr>
                <w:bCs/>
              </w:rPr>
              <w:t>01 05 00 00 00 0000 000</w:t>
            </w:r>
          </w:p>
        </w:tc>
        <w:tc>
          <w:tcPr>
            <w:tcW w:w="4959" w:type="dxa"/>
            <w:shd w:val="clear" w:color="auto" w:fill="auto"/>
          </w:tcPr>
          <w:p w:rsidR="00846504" w:rsidRPr="009867D3" w:rsidRDefault="00846504" w:rsidP="00F75F9C">
            <w:pPr>
              <w:contextualSpacing/>
              <w:jc w:val="both"/>
              <w:rPr>
                <w:bCs/>
              </w:rPr>
            </w:pPr>
            <w:r w:rsidRPr="009867D3">
              <w:rPr>
                <w:bCs/>
              </w:rPr>
              <w:t>Изменение остатков средств на счетах по учету средств бюджета</w:t>
            </w:r>
          </w:p>
        </w:tc>
      </w:tr>
      <w:tr w:rsidR="00846504" w:rsidRPr="00107297" w:rsidTr="002F040C">
        <w:tc>
          <w:tcPr>
            <w:tcW w:w="1101" w:type="dxa"/>
            <w:shd w:val="clear" w:color="auto" w:fill="auto"/>
            <w:vAlign w:val="center"/>
          </w:tcPr>
          <w:p w:rsidR="00846504" w:rsidRPr="00107297" w:rsidRDefault="00846504" w:rsidP="00F75F9C">
            <w:pPr>
              <w:jc w:val="center"/>
            </w:pPr>
            <w:r w:rsidRPr="00107297">
              <w:t>001</w:t>
            </w:r>
          </w:p>
        </w:tc>
        <w:tc>
          <w:tcPr>
            <w:tcW w:w="3751" w:type="dxa"/>
            <w:shd w:val="clear" w:color="auto" w:fill="auto"/>
          </w:tcPr>
          <w:p w:rsidR="00846504" w:rsidRPr="009867D3" w:rsidRDefault="00846504" w:rsidP="00846504">
            <w:pPr>
              <w:contextualSpacing/>
              <w:jc w:val="center"/>
              <w:rPr>
                <w:bCs/>
              </w:rPr>
            </w:pPr>
            <w:r w:rsidRPr="009867D3">
              <w:rPr>
                <w:bCs/>
              </w:rPr>
              <w:t>01 05 00 00 00 0000 500</w:t>
            </w:r>
          </w:p>
        </w:tc>
        <w:tc>
          <w:tcPr>
            <w:tcW w:w="4959" w:type="dxa"/>
            <w:shd w:val="clear" w:color="auto" w:fill="auto"/>
          </w:tcPr>
          <w:p w:rsidR="00846504" w:rsidRPr="009867D3" w:rsidRDefault="00846504" w:rsidP="00F75F9C">
            <w:pPr>
              <w:contextualSpacing/>
              <w:jc w:val="both"/>
              <w:rPr>
                <w:bCs/>
              </w:rPr>
            </w:pPr>
            <w:r w:rsidRPr="009867D3">
              <w:rPr>
                <w:bCs/>
              </w:rPr>
              <w:t>Увеличение остатков средств бюджетов</w:t>
            </w:r>
          </w:p>
        </w:tc>
      </w:tr>
      <w:tr w:rsidR="00846504" w:rsidRPr="00107297" w:rsidTr="002F040C">
        <w:tc>
          <w:tcPr>
            <w:tcW w:w="1101" w:type="dxa"/>
            <w:shd w:val="clear" w:color="auto" w:fill="auto"/>
            <w:vAlign w:val="center"/>
          </w:tcPr>
          <w:p w:rsidR="00846504" w:rsidRPr="00107297" w:rsidRDefault="00846504" w:rsidP="00F75F9C">
            <w:pPr>
              <w:jc w:val="center"/>
            </w:pPr>
            <w:r>
              <w:t>001</w:t>
            </w:r>
          </w:p>
        </w:tc>
        <w:tc>
          <w:tcPr>
            <w:tcW w:w="3751" w:type="dxa"/>
            <w:shd w:val="clear" w:color="auto" w:fill="auto"/>
          </w:tcPr>
          <w:p w:rsidR="00846504" w:rsidRPr="009867D3" w:rsidRDefault="00846504" w:rsidP="00846504">
            <w:pPr>
              <w:contextualSpacing/>
              <w:jc w:val="center"/>
              <w:rPr>
                <w:bCs/>
              </w:rPr>
            </w:pPr>
            <w:r w:rsidRPr="009867D3">
              <w:rPr>
                <w:bCs/>
              </w:rPr>
              <w:t>01 05 02 00 00 0000 500</w:t>
            </w:r>
          </w:p>
        </w:tc>
        <w:tc>
          <w:tcPr>
            <w:tcW w:w="4959" w:type="dxa"/>
            <w:shd w:val="clear" w:color="auto" w:fill="auto"/>
          </w:tcPr>
          <w:p w:rsidR="00846504" w:rsidRPr="009867D3" w:rsidRDefault="00846504" w:rsidP="00F75F9C">
            <w:pPr>
              <w:contextualSpacing/>
              <w:jc w:val="both"/>
              <w:rPr>
                <w:bCs/>
              </w:rPr>
            </w:pPr>
            <w:r w:rsidRPr="009867D3">
              <w:rPr>
                <w:bCs/>
              </w:rPr>
              <w:t>Увеличение прочих остатков средств бюджетов</w:t>
            </w:r>
          </w:p>
        </w:tc>
      </w:tr>
      <w:tr w:rsidR="00846504" w:rsidRPr="00107297" w:rsidTr="002F040C">
        <w:tc>
          <w:tcPr>
            <w:tcW w:w="1101" w:type="dxa"/>
            <w:shd w:val="clear" w:color="auto" w:fill="auto"/>
            <w:vAlign w:val="center"/>
          </w:tcPr>
          <w:p w:rsidR="00846504" w:rsidRPr="00107297" w:rsidRDefault="00846504" w:rsidP="00F75F9C">
            <w:pPr>
              <w:jc w:val="center"/>
            </w:pPr>
            <w:r>
              <w:t>001</w:t>
            </w:r>
          </w:p>
        </w:tc>
        <w:tc>
          <w:tcPr>
            <w:tcW w:w="3751" w:type="dxa"/>
            <w:shd w:val="clear" w:color="auto" w:fill="auto"/>
          </w:tcPr>
          <w:p w:rsidR="00846504" w:rsidRPr="009867D3" w:rsidRDefault="00846504" w:rsidP="00846504">
            <w:pPr>
              <w:contextualSpacing/>
              <w:jc w:val="center"/>
              <w:rPr>
                <w:bCs/>
              </w:rPr>
            </w:pPr>
            <w:r w:rsidRPr="009867D3">
              <w:rPr>
                <w:bCs/>
              </w:rPr>
              <w:t>01 05 02 01 00 0000 510</w:t>
            </w:r>
          </w:p>
        </w:tc>
        <w:tc>
          <w:tcPr>
            <w:tcW w:w="4959" w:type="dxa"/>
            <w:shd w:val="clear" w:color="auto" w:fill="auto"/>
          </w:tcPr>
          <w:p w:rsidR="00846504" w:rsidRPr="009867D3" w:rsidRDefault="00846504" w:rsidP="00F75F9C">
            <w:pPr>
              <w:contextualSpacing/>
              <w:jc w:val="both"/>
              <w:rPr>
                <w:bCs/>
              </w:rPr>
            </w:pPr>
            <w:r w:rsidRPr="009867D3">
              <w:rPr>
                <w:bCs/>
              </w:rPr>
              <w:t>Увеличение прочих остатков денежных средств бюджетов</w:t>
            </w:r>
          </w:p>
        </w:tc>
      </w:tr>
      <w:tr w:rsidR="00846504" w:rsidRPr="00107297" w:rsidTr="002F040C">
        <w:tc>
          <w:tcPr>
            <w:tcW w:w="1101" w:type="dxa"/>
            <w:shd w:val="clear" w:color="auto" w:fill="auto"/>
            <w:vAlign w:val="center"/>
          </w:tcPr>
          <w:p w:rsidR="00846504" w:rsidRPr="00107297" w:rsidRDefault="00846504" w:rsidP="00F75F9C">
            <w:pPr>
              <w:jc w:val="center"/>
            </w:pPr>
            <w:r>
              <w:t>001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846504" w:rsidRPr="00107297" w:rsidRDefault="00846504" w:rsidP="00846504">
            <w:pPr>
              <w:jc w:val="center"/>
            </w:pPr>
            <w:r w:rsidRPr="00107297">
              <w:t>01 05 0201 10 0000 510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846504" w:rsidRPr="00107297" w:rsidRDefault="00846504" w:rsidP="00F75F9C">
            <w:r w:rsidRPr="00107297">
              <w:t>Увеличение  прочих остатков  денежных средств  бюджетов сельских поселений</w:t>
            </w:r>
          </w:p>
        </w:tc>
      </w:tr>
      <w:tr w:rsidR="00846504" w:rsidRPr="00107297" w:rsidTr="004D1042">
        <w:tc>
          <w:tcPr>
            <w:tcW w:w="1101" w:type="dxa"/>
            <w:shd w:val="clear" w:color="auto" w:fill="auto"/>
            <w:vAlign w:val="center"/>
          </w:tcPr>
          <w:p w:rsidR="00846504" w:rsidRPr="00107297" w:rsidRDefault="00846504" w:rsidP="00F75F9C">
            <w:pPr>
              <w:jc w:val="center"/>
            </w:pPr>
            <w:r>
              <w:t>001</w:t>
            </w:r>
          </w:p>
        </w:tc>
        <w:tc>
          <w:tcPr>
            <w:tcW w:w="3751" w:type="dxa"/>
            <w:shd w:val="clear" w:color="auto" w:fill="auto"/>
          </w:tcPr>
          <w:p w:rsidR="00846504" w:rsidRPr="009867D3" w:rsidRDefault="00846504" w:rsidP="00846504">
            <w:pPr>
              <w:contextualSpacing/>
              <w:jc w:val="center"/>
              <w:rPr>
                <w:bCs/>
              </w:rPr>
            </w:pPr>
            <w:r w:rsidRPr="009867D3">
              <w:rPr>
                <w:bCs/>
              </w:rPr>
              <w:t>01 05 00 00 00 0000 600</w:t>
            </w:r>
          </w:p>
        </w:tc>
        <w:tc>
          <w:tcPr>
            <w:tcW w:w="4959" w:type="dxa"/>
            <w:shd w:val="clear" w:color="auto" w:fill="auto"/>
          </w:tcPr>
          <w:p w:rsidR="00846504" w:rsidRPr="009867D3" w:rsidRDefault="00846504" w:rsidP="00F75F9C">
            <w:pPr>
              <w:contextualSpacing/>
              <w:jc w:val="both"/>
              <w:rPr>
                <w:bCs/>
              </w:rPr>
            </w:pPr>
            <w:r w:rsidRPr="009867D3">
              <w:rPr>
                <w:bCs/>
              </w:rPr>
              <w:t>Уменьшение остатков средств бюджетов</w:t>
            </w:r>
          </w:p>
        </w:tc>
      </w:tr>
      <w:tr w:rsidR="00846504" w:rsidRPr="00107297" w:rsidTr="004D1042">
        <w:tc>
          <w:tcPr>
            <w:tcW w:w="1101" w:type="dxa"/>
            <w:shd w:val="clear" w:color="auto" w:fill="auto"/>
            <w:vAlign w:val="center"/>
          </w:tcPr>
          <w:p w:rsidR="00846504" w:rsidRPr="00107297" w:rsidRDefault="00AC5979" w:rsidP="00F75F9C">
            <w:pPr>
              <w:jc w:val="center"/>
            </w:pPr>
            <w:r>
              <w:t>001</w:t>
            </w:r>
          </w:p>
        </w:tc>
        <w:tc>
          <w:tcPr>
            <w:tcW w:w="3751" w:type="dxa"/>
            <w:shd w:val="clear" w:color="auto" w:fill="auto"/>
          </w:tcPr>
          <w:p w:rsidR="00846504" w:rsidRPr="009867D3" w:rsidRDefault="00846504" w:rsidP="00AC5979">
            <w:pPr>
              <w:contextualSpacing/>
              <w:jc w:val="center"/>
              <w:rPr>
                <w:bCs/>
              </w:rPr>
            </w:pPr>
            <w:r w:rsidRPr="009867D3">
              <w:rPr>
                <w:bCs/>
              </w:rPr>
              <w:t>01 05 02 00 00 0000 600</w:t>
            </w:r>
          </w:p>
        </w:tc>
        <w:tc>
          <w:tcPr>
            <w:tcW w:w="4959" w:type="dxa"/>
            <w:shd w:val="clear" w:color="auto" w:fill="auto"/>
          </w:tcPr>
          <w:p w:rsidR="00846504" w:rsidRPr="009867D3" w:rsidRDefault="00846504" w:rsidP="00F75F9C">
            <w:pPr>
              <w:contextualSpacing/>
              <w:jc w:val="both"/>
              <w:rPr>
                <w:bCs/>
              </w:rPr>
            </w:pPr>
            <w:r w:rsidRPr="009867D3">
              <w:rPr>
                <w:bCs/>
              </w:rPr>
              <w:t>Уменьшение прочих остатков средств бюджетов</w:t>
            </w:r>
          </w:p>
        </w:tc>
      </w:tr>
      <w:tr w:rsidR="00846504" w:rsidRPr="00107297" w:rsidTr="004D1042">
        <w:tc>
          <w:tcPr>
            <w:tcW w:w="1101" w:type="dxa"/>
            <w:shd w:val="clear" w:color="auto" w:fill="auto"/>
            <w:vAlign w:val="center"/>
          </w:tcPr>
          <w:p w:rsidR="00846504" w:rsidRPr="00107297" w:rsidRDefault="00AC5979" w:rsidP="00F75F9C">
            <w:pPr>
              <w:jc w:val="center"/>
            </w:pPr>
            <w:r>
              <w:lastRenderedPageBreak/>
              <w:t>001</w:t>
            </w:r>
          </w:p>
        </w:tc>
        <w:tc>
          <w:tcPr>
            <w:tcW w:w="3751" w:type="dxa"/>
            <w:shd w:val="clear" w:color="auto" w:fill="auto"/>
          </w:tcPr>
          <w:p w:rsidR="00846504" w:rsidRPr="009867D3" w:rsidRDefault="00846504" w:rsidP="00AC5979">
            <w:pPr>
              <w:contextualSpacing/>
              <w:jc w:val="center"/>
              <w:rPr>
                <w:bCs/>
              </w:rPr>
            </w:pPr>
            <w:r w:rsidRPr="009867D3">
              <w:rPr>
                <w:bCs/>
              </w:rPr>
              <w:t>01 05 02 01 00 0000 610</w:t>
            </w:r>
          </w:p>
        </w:tc>
        <w:tc>
          <w:tcPr>
            <w:tcW w:w="4959" w:type="dxa"/>
            <w:shd w:val="clear" w:color="auto" w:fill="auto"/>
          </w:tcPr>
          <w:p w:rsidR="00846504" w:rsidRPr="009867D3" w:rsidRDefault="00846504" w:rsidP="00F75F9C">
            <w:pPr>
              <w:contextualSpacing/>
              <w:jc w:val="both"/>
              <w:rPr>
                <w:bCs/>
              </w:rPr>
            </w:pPr>
            <w:r w:rsidRPr="009867D3">
              <w:rPr>
                <w:bCs/>
              </w:rPr>
              <w:t>Уменьшение прочих остатков денежных средств бюджетов</w:t>
            </w:r>
          </w:p>
        </w:tc>
      </w:tr>
      <w:tr w:rsidR="00846504" w:rsidRPr="00107297" w:rsidTr="002F040C">
        <w:tc>
          <w:tcPr>
            <w:tcW w:w="1101" w:type="dxa"/>
            <w:shd w:val="clear" w:color="auto" w:fill="auto"/>
            <w:vAlign w:val="center"/>
          </w:tcPr>
          <w:p w:rsidR="00846504" w:rsidRPr="00107297" w:rsidRDefault="00AC5979" w:rsidP="00F75F9C">
            <w:pPr>
              <w:jc w:val="center"/>
            </w:pPr>
            <w:r>
              <w:t>001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846504" w:rsidRPr="00107297" w:rsidRDefault="00846504" w:rsidP="00AC5979">
            <w:pPr>
              <w:jc w:val="center"/>
            </w:pPr>
            <w:r w:rsidRPr="00107297">
              <w:t>01 05 0201 10 0000 610</w:t>
            </w:r>
          </w:p>
        </w:tc>
        <w:tc>
          <w:tcPr>
            <w:tcW w:w="4959" w:type="dxa"/>
            <w:shd w:val="clear" w:color="auto" w:fill="auto"/>
            <w:vAlign w:val="center"/>
          </w:tcPr>
          <w:p w:rsidR="00846504" w:rsidRPr="00107297" w:rsidRDefault="00846504" w:rsidP="00F75F9C">
            <w:r w:rsidRPr="00107297">
              <w:t>Уменьшение  прочих остатков  денежных средств  бюджетов сельских поселений</w:t>
            </w:r>
          </w:p>
        </w:tc>
      </w:tr>
    </w:tbl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107297" w:rsidRPr="00107297" w:rsidRDefault="00107297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sectPr w:rsidR="00107297" w:rsidRPr="00107297" w:rsidSect="00AC5979">
      <w:pgSz w:w="11907" w:h="16840" w:code="9"/>
      <w:pgMar w:top="1418" w:right="1247" w:bottom="709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B6" w:rsidRDefault="004D26B6">
      <w:r>
        <w:separator/>
      </w:r>
    </w:p>
  </w:endnote>
  <w:endnote w:type="continuationSeparator" w:id="0">
    <w:p w:rsidR="004D26B6" w:rsidRDefault="004D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B6" w:rsidRDefault="004D26B6">
      <w:r>
        <w:separator/>
      </w:r>
    </w:p>
  </w:footnote>
  <w:footnote w:type="continuationSeparator" w:id="0">
    <w:p w:rsidR="004D26B6" w:rsidRDefault="004D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4A8"/>
    <w:multiLevelType w:val="multilevel"/>
    <w:tmpl w:val="AAD07B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27BA3628"/>
    <w:multiLevelType w:val="hybridMultilevel"/>
    <w:tmpl w:val="6DBEAF2A"/>
    <w:lvl w:ilvl="0" w:tplc="49B64F1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F511D7D"/>
    <w:multiLevelType w:val="hybridMultilevel"/>
    <w:tmpl w:val="04BCF192"/>
    <w:lvl w:ilvl="0" w:tplc="DCD6A24E">
      <w:start w:val="3"/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54"/>
    <w:rsid w:val="00000ADF"/>
    <w:rsid w:val="00001720"/>
    <w:rsid w:val="00002585"/>
    <w:rsid w:val="00007D01"/>
    <w:rsid w:val="000113D3"/>
    <w:rsid w:val="00011C64"/>
    <w:rsid w:val="00016888"/>
    <w:rsid w:val="00022197"/>
    <w:rsid w:val="00034586"/>
    <w:rsid w:val="000371ED"/>
    <w:rsid w:val="00037AA7"/>
    <w:rsid w:val="000410A2"/>
    <w:rsid w:val="0007131D"/>
    <w:rsid w:val="00074B3B"/>
    <w:rsid w:val="00077047"/>
    <w:rsid w:val="00084A6B"/>
    <w:rsid w:val="000959E7"/>
    <w:rsid w:val="000A239A"/>
    <w:rsid w:val="000A5FB0"/>
    <w:rsid w:val="000A7BCD"/>
    <w:rsid w:val="000B0310"/>
    <w:rsid w:val="000B6090"/>
    <w:rsid w:val="000C2F34"/>
    <w:rsid w:val="000C71C1"/>
    <w:rsid w:val="000D3527"/>
    <w:rsid w:val="000D5D8B"/>
    <w:rsid w:val="000E5E6C"/>
    <w:rsid w:val="000E71AC"/>
    <w:rsid w:val="000F02E3"/>
    <w:rsid w:val="000F092D"/>
    <w:rsid w:val="00102BDE"/>
    <w:rsid w:val="00107297"/>
    <w:rsid w:val="00111FDB"/>
    <w:rsid w:val="00114E77"/>
    <w:rsid w:val="001263F6"/>
    <w:rsid w:val="00133BB3"/>
    <w:rsid w:val="00152006"/>
    <w:rsid w:val="00170022"/>
    <w:rsid w:val="00170BA5"/>
    <w:rsid w:val="00174686"/>
    <w:rsid w:val="00174D74"/>
    <w:rsid w:val="0017529D"/>
    <w:rsid w:val="00181806"/>
    <w:rsid w:val="001926A5"/>
    <w:rsid w:val="00194CBF"/>
    <w:rsid w:val="0019543C"/>
    <w:rsid w:val="001964BF"/>
    <w:rsid w:val="001A1553"/>
    <w:rsid w:val="001A2429"/>
    <w:rsid w:val="001A4307"/>
    <w:rsid w:val="001B118F"/>
    <w:rsid w:val="001B3B41"/>
    <w:rsid w:val="001B4100"/>
    <w:rsid w:val="001E2367"/>
    <w:rsid w:val="001E4FD9"/>
    <w:rsid w:val="001E511A"/>
    <w:rsid w:val="001E65C1"/>
    <w:rsid w:val="001F03A4"/>
    <w:rsid w:val="001F0B59"/>
    <w:rsid w:val="00216417"/>
    <w:rsid w:val="00222255"/>
    <w:rsid w:val="00223E7D"/>
    <w:rsid w:val="00236237"/>
    <w:rsid w:val="00250B32"/>
    <w:rsid w:val="00250F18"/>
    <w:rsid w:val="00274015"/>
    <w:rsid w:val="00274022"/>
    <w:rsid w:val="00274712"/>
    <w:rsid w:val="00277238"/>
    <w:rsid w:val="00277AD4"/>
    <w:rsid w:val="00280539"/>
    <w:rsid w:val="0029186F"/>
    <w:rsid w:val="00292A1B"/>
    <w:rsid w:val="002A19A2"/>
    <w:rsid w:val="002A5006"/>
    <w:rsid w:val="002A7E45"/>
    <w:rsid w:val="002B0CCE"/>
    <w:rsid w:val="002B68AC"/>
    <w:rsid w:val="002C6CD1"/>
    <w:rsid w:val="002E01B9"/>
    <w:rsid w:val="002E4C13"/>
    <w:rsid w:val="002F040C"/>
    <w:rsid w:val="00305417"/>
    <w:rsid w:val="003112B6"/>
    <w:rsid w:val="00325AD6"/>
    <w:rsid w:val="0034076F"/>
    <w:rsid w:val="00344B15"/>
    <w:rsid w:val="00346CF7"/>
    <w:rsid w:val="00352BDD"/>
    <w:rsid w:val="00356EA6"/>
    <w:rsid w:val="003623E6"/>
    <w:rsid w:val="0037075A"/>
    <w:rsid w:val="00380AA1"/>
    <w:rsid w:val="003823EE"/>
    <w:rsid w:val="00393BE1"/>
    <w:rsid w:val="0039571A"/>
    <w:rsid w:val="00396B54"/>
    <w:rsid w:val="003B14D3"/>
    <w:rsid w:val="003B7919"/>
    <w:rsid w:val="003C2246"/>
    <w:rsid w:val="003C3FAF"/>
    <w:rsid w:val="003C54EC"/>
    <w:rsid w:val="003D4D1D"/>
    <w:rsid w:val="003D4F16"/>
    <w:rsid w:val="003E1D5D"/>
    <w:rsid w:val="003F0D2D"/>
    <w:rsid w:val="003F664F"/>
    <w:rsid w:val="003F6938"/>
    <w:rsid w:val="003F73DE"/>
    <w:rsid w:val="00402CCC"/>
    <w:rsid w:val="00403434"/>
    <w:rsid w:val="00403C3C"/>
    <w:rsid w:val="00405FA8"/>
    <w:rsid w:val="00407BF2"/>
    <w:rsid w:val="00430C8D"/>
    <w:rsid w:val="00431437"/>
    <w:rsid w:val="004340CC"/>
    <w:rsid w:val="00443C18"/>
    <w:rsid w:val="00453447"/>
    <w:rsid w:val="0045398B"/>
    <w:rsid w:val="00463FDC"/>
    <w:rsid w:val="00481931"/>
    <w:rsid w:val="00483C31"/>
    <w:rsid w:val="0048408F"/>
    <w:rsid w:val="00485F0D"/>
    <w:rsid w:val="00492675"/>
    <w:rsid w:val="004A1347"/>
    <w:rsid w:val="004C1CC5"/>
    <w:rsid w:val="004D26B6"/>
    <w:rsid w:val="004D56EB"/>
    <w:rsid w:val="004E0FB4"/>
    <w:rsid w:val="004F686C"/>
    <w:rsid w:val="005001A1"/>
    <w:rsid w:val="005047DB"/>
    <w:rsid w:val="00526E59"/>
    <w:rsid w:val="00531F3C"/>
    <w:rsid w:val="00532AD8"/>
    <w:rsid w:val="00533C06"/>
    <w:rsid w:val="00537783"/>
    <w:rsid w:val="00540D59"/>
    <w:rsid w:val="005525D4"/>
    <w:rsid w:val="005653C4"/>
    <w:rsid w:val="00567912"/>
    <w:rsid w:val="0057071F"/>
    <w:rsid w:val="005709E2"/>
    <w:rsid w:val="00570BB2"/>
    <w:rsid w:val="00591230"/>
    <w:rsid w:val="005A5C4F"/>
    <w:rsid w:val="005B4503"/>
    <w:rsid w:val="005B6265"/>
    <w:rsid w:val="005E3676"/>
    <w:rsid w:val="005E3917"/>
    <w:rsid w:val="005E6CB2"/>
    <w:rsid w:val="005F2CE7"/>
    <w:rsid w:val="00602091"/>
    <w:rsid w:val="00604903"/>
    <w:rsid w:val="00607AB7"/>
    <w:rsid w:val="0061117A"/>
    <w:rsid w:val="0061550B"/>
    <w:rsid w:val="00642AE1"/>
    <w:rsid w:val="00642E5E"/>
    <w:rsid w:val="00642F5D"/>
    <w:rsid w:val="00644207"/>
    <w:rsid w:val="0065291E"/>
    <w:rsid w:val="00652AAA"/>
    <w:rsid w:val="00661CE8"/>
    <w:rsid w:val="0066244B"/>
    <w:rsid w:val="006714AB"/>
    <w:rsid w:val="00677048"/>
    <w:rsid w:val="00680FDD"/>
    <w:rsid w:val="00695E9C"/>
    <w:rsid w:val="00697A69"/>
    <w:rsid w:val="006A0B8C"/>
    <w:rsid w:val="006A275E"/>
    <w:rsid w:val="006B13BA"/>
    <w:rsid w:val="006B1597"/>
    <w:rsid w:val="006B2C6A"/>
    <w:rsid w:val="006B37FC"/>
    <w:rsid w:val="006B77A4"/>
    <w:rsid w:val="006C0DBC"/>
    <w:rsid w:val="006C6287"/>
    <w:rsid w:val="006D21C5"/>
    <w:rsid w:val="006E7241"/>
    <w:rsid w:val="006F5CFA"/>
    <w:rsid w:val="00704A34"/>
    <w:rsid w:val="00706450"/>
    <w:rsid w:val="00713ADB"/>
    <w:rsid w:val="007238F4"/>
    <w:rsid w:val="00724010"/>
    <w:rsid w:val="00730185"/>
    <w:rsid w:val="007336FF"/>
    <w:rsid w:val="00733CE9"/>
    <w:rsid w:val="00735E42"/>
    <w:rsid w:val="00746DE3"/>
    <w:rsid w:val="0075052B"/>
    <w:rsid w:val="007539CF"/>
    <w:rsid w:val="007545B9"/>
    <w:rsid w:val="00793212"/>
    <w:rsid w:val="00794447"/>
    <w:rsid w:val="0079753E"/>
    <w:rsid w:val="007B0052"/>
    <w:rsid w:val="007B466A"/>
    <w:rsid w:val="007B7D0F"/>
    <w:rsid w:val="007C1AC4"/>
    <w:rsid w:val="007C287E"/>
    <w:rsid w:val="007C5A16"/>
    <w:rsid w:val="007C7481"/>
    <w:rsid w:val="007D1342"/>
    <w:rsid w:val="007E68F1"/>
    <w:rsid w:val="007F20D9"/>
    <w:rsid w:val="00807FA8"/>
    <w:rsid w:val="00813446"/>
    <w:rsid w:val="00814557"/>
    <w:rsid w:val="0082671E"/>
    <w:rsid w:val="00846504"/>
    <w:rsid w:val="008576EA"/>
    <w:rsid w:val="008602F5"/>
    <w:rsid w:val="00862200"/>
    <w:rsid w:val="008676F9"/>
    <w:rsid w:val="00886564"/>
    <w:rsid w:val="008A746B"/>
    <w:rsid w:val="008B2241"/>
    <w:rsid w:val="008B7294"/>
    <w:rsid w:val="008C3674"/>
    <w:rsid w:val="008D5778"/>
    <w:rsid w:val="00902A2C"/>
    <w:rsid w:val="00914FE5"/>
    <w:rsid w:val="00917CB2"/>
    <w:rsid w:val="00923854"/>
    <w:rsid w:val="009334FA"/>
    <w:rsid w:val="00935FE0"/>
    <w:rsid w:val="00943DF1"/>
    <w:rsid w:val="00951777"/>
    <w:rsid w:val="0096345E"/>
    <w:rsid w:val="00972BF7"/>
    <w:rsid w:val="00973FC9"/>
    <w:rsid w:val="00975630"/>
    <w:rsid w:val="00983776"/>
    <w:rsid w:val="00986435"/>
    <w:rsid w:val="009A54B2"/>
    <w:rsid w:val="009B07DB"/>
    <w:rsid w:val="009B231E"/>
    <w:rsid w:val="009B271B"/>
    <w:rsid w:val="009C4AB0"/>
    <w:rsid w:val="009C64ED"/>
    <w:rsid w:val="009E70B0"/>
    <w:rsid w:val="009F74EA"/>
    <w:rsid w:val="00A045F6"/>
    <w:rsid w:val="00A10104"/>
    <w:rsid w:val="00A14EB2"/>
    <w:rsid w:val="00A20F7B"/>
    <w:rsid w:val="00A31346"/>
    <w:rsid w:val="00A3220B"/>
    <w:rsid w:val="00A346E2"/>
    <w:rsid w:val="00A431AA"/>
    <w:rsid w:val="00A45318"/>
    <w:rsid w:val="00A51031"/>
    <w:rsid w:val="00A6096B"/>
    <w:rsid w:val="00A66C59"/>
    <w:rsid w:val="00A741E6"/>
    <w:rsid w:val="00A9632C"/>
    <w:rsid w:val="00AB28AD"/>
    <w:rsid w:val="00AB52AF"/>
    <w:rsid w:val="00AC0D66"/>
    <w:rsid w:val="00AC24A2"/>
    <w:rsid w:val="00AC5979"/>
    <w:rsid w:val="00AD1F6C"/>
    <w:rsid w:val="00AD3EF1"/>
    <w:rsid w:val="00AD546B"/>
    <w:rsid w:val="00AE1A77"/>
    <w:rsid w:val="00B01975"/>
    <w:rsid w:val="00B06571"/>
    <w:rsid w:val="00B21250"/>
    <w:rsid w:val="00B22680"/>
    <w:rsid w:val="00B27B7C"/>
    <w:rsid w:val="00B30E48"/>
    <w:rsid w:val="00B53EDD"/>
    <w:rsid w:val="00B57CC5"/>
    <w:rsid w:val="00B72699"/>
    <w:rsid w:val="00B732C5"/>
    <w:rsid w:val="00B7366F"/>
    <w:rsid w:val="00B82508"/>
    <w:rsid w:val="00B826FC"/>
    <w:rsid w:val="00B93E63"/>
    <w:rsid w:val="00B968C6"/>
    <w:rsid w:val="00BA5D44"/>
    <w:rsid w:val="00BB725D"/>
    <w:rsid w:val="00BD0E9A"/>
    <w:rsid w:val="00BD2C7F"/>
    <w:rsid w:val="00BD47E0"/>
    <w:rsid w:val="00BF3141"/>
    <w:rsid w:val="00C012CB"/>
    <w:rsid w:val="00C02B9C"/>
    <w:rsid w:val="00C02DDC"/>
    <w:rsid w:val="00C04C97"/>
    <w:rsid w:val="00C05E66"/>
    <w:rsid w:val="00C15AFC"/>
    <w:rsid w:val="00C30F7D"/>
    <w:rsid w:val="00C31AA8"/>
    <w:rsid w:val="00C3339D"/>
    <w:rsid w:val="00C3688D"/>
    <w:rsid w:val="00C37B89"/>
    <w:rsid w:val="00C50A74"/>
    <w:rsid w:val="00C61255"/>
    <w:rsid w:val="00C6168C"/>
    <w:rsid w:val="00C71468"/>
    <w:rsid w:val="00C72389"/>
    <w:rsid w:val="00C82F65"/>
    <w:rsid w:val="00C869C9"/>
    <w:rsid w:val="00CA048E"/>
    <w:rsid w:val="00CA0DFD"/>
    <w:rsid w:val="00CA3E4B"/>
    <w:rsid w:val="00CA40A2"/>
    <w:rsid w:val="00CA5726"/>
    <w:rsid w:val="00CB36B2"/>
    <w:rsid w:val="00CB4125"/>
    <w:rsid w:val="00CE205A"/>
    <w:rsid w:val="00CE5764"/>
    <w:rsid w:val="00CF5361"/>
    <w:rsid w:val="00D108C3"/>
    <w:rsid w:val="00D21687"/>
    <w:rsid w:val="00D2559C"/>
    <w:rsid w:val="00D27023"/>
    <w:rsid w:val="00D315F3"/>
    <w:rsid w:val="00D34C52"/>
    <w:rsid w:val="00D40565"/>
    <w:rsid w:val="00D56EBC"/>
    <w:rsid w:val="00D60CF8"/>
    <w:rsid w:val="00D67738"/>
    <w:rsid w:val="00D716DE"/>
    <w:rsid w:val="00D77DE5"/>
    <w:rsid w:val="00D81CDA"/>
    <w:rsid w:val="00D84D48"/>
    <w:rsid w:val="00D85CF4"/>
    <w:rsid w:val="00D86389"/>
    <w:rsid w:val="00D87D79"/>
    <w:rsid w:val="00D9186B"/>
    <w:rsid w:val="00D973CB"/>
    <w:rsid w:val="00DA3AFD"/>
    <w:rsid w:val="00DB174D"/>
    <w:rsid w:val="00DB1B7F"/>
    <w:rsid w:val="00DD283A"/>
    <w:rsid w:val="00DD4483"/>
    <w:rsid w:val="00DD48B4"/>
    <w:rsid w:val="00DD5AE5"/>
    <w:rsid w:val="00DD603A"/>
    <w:rsid w:val="00DD6BB7"/>
    <w:rsid w:val="00DE6B3A"/>
    <w:rsid w:val="00E134CC"/>
    <w:rsid w:val="00E21C21"/>
    <w:rsid w:val="00E2285B"/>
    <w:rsid w:val="00E228DF"/>
    <w:rsid w:val="00E24909"/>
    <w:rsid w:val="00E268CA"/>
    <w:rsid w:val="00E26F37"/>
    <w:rsid w:val="00E272C7"/>
    <w:rsid w:val="00E27D37"/>
    <w:rsid w:val="00E30D39"/>
    <w:rsid w:val="00E32CA8"/>
    <w:rsid w:val="00E349F2"/>
    <w:rsid w:val="00E44A19"/>
    <w:rsid w:val="00E45E17"/>
    <w:rsid w:val="00E553B5"/>
    <w:rsid w:val="00E57908"/>
    <w:rsid w:val="00E6071B"/>
    <w:rsid w:val="00E629ED"/>
    <w:rsid w:val="00E65817"/>
    <w:rsid w:val="00E671E8"/>
    <w:rsid w:val="00E74071"/>
    <w:rsid w:val="00E81DB9"/>
    <w:rsid w:val="00E8486E"/>
    <w:rsid w:val="00E856AA"/>
    <w:rsid w:val="00EA0451"/>
    <w:rsid w:val="00EA2A9C"/>
    <w:rsid w:val="00EA7D6B"/>
    <w:rsid w:val="00EB28E4"/>
    <w:rsid w:val="00EB77E3"/>
    <w:rsid w:val="00EC15A8"/>
    <w:rsid w:val="00EC2492"/>
    <w:rsid w:val="00ED0C5E"/>
    <w:rsid w:val="00EE2F3B"/>
    <w:rsid w:val="00EE3B26"/>
    <w:rsid w:val="00EF4F79"/>
    <w:rsid w:val="00EF7365"/>
    <w:rsid w:val="00F05128"/>
    <w:rsid w:val="00F12ACB"/>
    <w:rsid w:val="00F22B60"/>
    <w:rsid w:val="00F41B95"/>
    <w:rsid w:val="00F469FB"/>
    <w:rsid w:val="00F60C05"/>
    <w:rsid w:val="00F75CA8"/>
    <w:rsid w:val="00F75E4F"/>
    <w:rsid w:val="00F80803"/>
    <w:rsid w:val="00F81A2B"/>
    <w:rsid w:val="00F92F74"/>
    <w:rsid w:val="00FA2B56"/>
    <w:rsid w:val="00FA6B5E"/>
    <w:rsid w:val="00FB5CC2"/>
    <w:rsid w:val="00FB65A9"/>
    <w:rsid w:val="00FD491F"/>
    <w:rsid w:val="00FD6101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EF96FD-1775-4EB6-8C40-19863AF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45"/>
    <w:rPr>
      <w:sz w:val="24"/>
      <w:szCs w:val="24"/>
    </w:rPr>
  </w:style>
  <w:style w:type="paragraph" w:styleId="1">
    <w:name w:val="heading 1"/>
    <w:basedOn w:val="a"/>
    <w:next w:val="a"/>
    <w:qFormat/>
    <w:rsid w:val="002A7E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A7E4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A7E45"/>
    <w:pPr>
      <w:keepNext/>
      <w:jc w:val="center"/>
      <w:outlineLvl w:val="2"/>
    </w:pPr>
    <w:rPr>
      <w:sz w:val="40"/>
    </w:rPr>
  </w:style>
  <w:style w:type="paragraph" w:styleId="7">
    <w:name w:val="heading 7"/>
    <w:basedOn w:val="a"/>
    <w:next w:val="a"/>
    <w:qFormat/>
    <w:rsid w:val="002A7E45"/>
    <w:pPr>
      <w:keepNext/>
      <w:jc w:val="center"/>
      <w:outlineLvl w:val="6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7E4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7E4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7E45"/>
  </w:style>
  <w:style w:type="paragraph" w:customStyle="1" w:styleId="-1">
    <w:name w:val="Т-1"/>
    <w:aliases w:val="5"/>
    <w:basedOn w:val="a"/>
    <w:rsid w:val="002A7E45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6">
    <w:name w:val="Ñîäåðæ"/>
    <w:basedOn w:val="a"/>
    <w:rsid w:val="002A7E45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paragraph" w:styleId="a7">
    <w:name w:val="caption"/>
    <w:basedOn w:val="a"/>
    <w:next w:val="a"/>
    <w:qFormat/>
    <w:rsid w:val="002A7E45"/>
    <w:pPr>
      <w:jc w:val="center"/>
    </w:pPr>
    <w:rPr>
      <w:bCs/>
      <w:sz w:val="34"/>
      <w:szCs w:val="20"/>
    </w:rPr>
  </w:style>
  <w:style w:type="paragraph" w:styleId="a8">
    <w:name w:val="Plain Text"/>
    <w:basedOn w:val="a"/>
    <w:rsid w:val="002A7E45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A7E4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9">
    <w:name w:val="Body Text"/>
    <w:basedOn w:val="a"/>
    <w:rsid w:val="002A7E45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  <w:szCs w:val="20"/>
    </w:rPr>
  </w:style>
  <w:style w:type="paragraph" w:styleId="aa">
    <w:name w:val="Body Text Indent"/>
    <w:basedOn w:val="a"/>
    <w:rsid w:val="002A7E45"/>
    <w:pPr>
      <w:spacing w:line="360" w:lineRule="auto"/>
      <w:ind w:firstLine="567"/>
      <w:jc w:val="both"/>
    </w:pPr>
    <w:rPr>
      <w:sz w:val="28"/>
    </w:rPr>
  </w:style>
  <w:style w:type="paragraph" w:styleId="20">
    <w:name w:val="Body Text Indent 2"/>
    <w:basedOn w:val="a"/>
    <w:rsid w:val="002A7E45"/>
    <w:pPr>
      <w:spacing w:line="360" w:lineRule="auto"/>
      <w:ind w:firstLine="737"/>
      <w:jc w:val="both"/>
    </w:pPr>
    <w:rPr>
      <w:b/>
      <w:bCs/>
      <w:sz w:val="28"/>
      <w:szCs w:val="20"/>
    </w:rPr>
  </w:style>
  <w:style w:type="character" w:styleId="ab">
    <w:name w:val="footnote reference"/>
    <w:semiHidden/>
    <w:rsid w:val="002A7E45"/>
    <w:rPr>
      <w:sz w:val="22"/>
      <w:vertAlign w:val="superscript"/>
    </w:rPr>
  </w:style>
  <w:style w:type="paragraph" w:styleId="ac">
    <w:name w:val="footnote text"/>
    <w:basedOn w:val="a"/>
    <w:semiHidden/>
    <w:rsid w:val="002A7E45"/>
    <w:pPr>
      <w:keepNext/>
      <w:keepLines/>
      <w:jc w:val="both"/>
    </w:pPr>
    <w:rPr>
      <w:sz w:val="20"/>
      <w:szCs w:val="20"/>
    </w:rPr>
  </w:style>
  <w:style w:type="table" w:styleId="ad">
    <w:name w:val="Table Grid"/>
    <w:basedOn w:val="a1"/>
    <w:rsid w:val="0039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EE2F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14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7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uiPriority w:val="99"/>
    <w:unhideWhenUsed/>
    <w:rsid w:val="008602F5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22">
    <w:name w:val="Основной текст (2)_"/>
    <w:link w:val="23"/>
    <w:rsid w:val="005525D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525D4"/>
    <w:pPr>
      <w:widowControl w:val="0"/>
      <w:shd w:val="clear" w:color="auto" w:fill="FFFFFF"/>
      <w:spacing w:before="300" w:after="300" w:line="322" w:lineRule="exact"/>
      <w:jc w:val="both"/>
    </w:pPr>
    <w:rPr>
      <w:sz w:val="28"/>
      <w:szCs w:val="28"/>
    </w:rPr>
  </w:style>
  <w:style w:type="character" w:styleId="af0">
    <w:name w:val="Strong"/>
    <w:uiPriority w:val="22"/>
    <w:qFormat/>
    <w:rsid w:val="00107297"/>
    <w:rPr>
      <w:b/>
      <w:bCs/>
    </w:rPr>
  </w:style>
  <w:style w:type="character" w:customStyle="1" w:styleId="4">
    <w:name w:val="Основной текст (4)_"/>
    <w:basedOn w:val="a0"/>
    <w:link w:val="40"/>
    <w:locked/>
    <w:rsid w:val="00002585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2585"/>
    <w:pPr>
      <w:widowControl w:val="0"/>
      <w:shd w:val="clear" w:color="auto" w:fill="FFFFFF"/>
      <w:spacing w:before="420" w:after="540" w:line="307" w:lineRule="exact"/>
      <w:ind w:hanging="58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</vt:lpstr>
    </vt:vector>
  </TitlesOfParts>
  <Company>CROC</Company>
  <LinksUpToDate>false</LinksUpToDate>
  <CharactersWithSpaces>4300</CharactersWithSpaces>
  <SharedDoc>false</SharedDoc>
  <HLinks>
    <vt:vector size="6" baseType="variant">
      <vt:variant>
        <vt:i4>1638504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https://base.garant.ru/72594406/c5e4d8cd0fc5f0e801bfa5b6014aa45c/</vt:lpwstr>
      </vt:variant>
      <vt:variant>
        <vt:lpwstr>block_1000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</dc:title>
  <dc:subject>Выборы депутатов 2003 г.</dc:subject>
  <dc:creator>test</dc:creator>
  <cp:lastModifiedBy>HP</cp:lastModifiedBy>
  <cp:revision>22</cp:revision>
  <cp:lastPrinted>2023-11-10T09:53:00Z</cp:lastPrinted>
  <dcterms:created xsi:type="dcterms:W3CDTF">2021-11-11T12:07:00Z</dcterms:created>
  <dcterms:modified xsi:type="dcterms:W3CDTF">2024-11-20T11:06:00Z</dcterms:modified>
</cp:coreProperties>
</file>