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090" w:rsidRPr="00D95090" w:rsidRDefault="00D95090" w:rsidP="00D95090">
      <w:pPr>
        <w:shd w:val="clear" w:color="auto" w:fill="EEEEEE"/>
        <w:spacing w:line="240" w:lineRule="auto"/>
        <w:jc w:val="center"/>
        <w:rPr>
          <w:rFonts w:ascii="Tahoma" w:eastAsia="Times New Roman" w:hAnsi="Tahoma" w:cs="Tahoma"/>
          <w:b/>
          <w:bCs/>
          <w:color w:val="000000"/>
          <w:sz w:val="21"/>
          <w:szCs w:val="21"/>
          <w:lang w:eastAsia="ru-RU"/>
        </w:rPr>
      </w:pPr>
      <w:r w:rsidRPr="00D95090">
        <w:rPr>
          <w:rFonts w:ascii="Tahoma" w:eastAsia="Times New Roman" w:hAnsi="Tahoma" w:cs="Tahoma"/>
          <w:b/>
          <w:bCs/>
          <w:color w:val="000000"/>
          <w:sz w:val="21"/>
          <w:szCs w:val="21"/>
          <w:lang w:eastAsia="ru-RU"/>
        </w:rPr>
        <w:t>РЕШЕНИЕ От 17 декабря 2021 года № 36-1 Об утверждении Положения по осуществлению муниципального жилищного контроля на территории муниципального образования «Вышнедеревенский сельсовет» Льговского района Курской области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СОБРАНИЕ ДЕПУТАТОВ</w:t>
      </w:r>
      <w:r w:rsidRPr="00D95090">
        <w:rPr>
          <w:rFonts w:ascii="Tahoma" w:eastAsia="Times New Roman" w:hAnsi="Tahoma" w:cs="Tahoma"/>
          <w:color w:val="000000"/>
          <w:sz w:val="18"/>
          <w:szCs w:val="18"/>
          <w:lang w:eastAsia="ru-RU"/>
        </w:rPr>
        <w:br/>
        <w:t>ВЫШНЕДЕРЕВЕНСКОГО СЕЛЬСОВЕТА</w:t>
      </w:r>
      <w:r w:rsidRPr="00D95090">
        <w:rPr>
          <w:rFonts w:ascii="Tahoma" w:eastAsia="Times New Roman" w:hAnsi="Tahoma" w:cs="Tahoma"/>
          <w:color w:val="000000"/>
          <w:sz w:val="18"/>
          <w:szCs w:val="18"/>
          <w:lang w:eastAsia="ru-RU"/>
        </w:rPr>
        <w:br/>
        <w:t>             ЛЬГОВСКОГО РАЙОНА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РЕШЕНИЕ</w:t>
      </w:r>
    </w:p>
    <w:p w:rsidR="00D95090" w:rsidRPr="00D95090" w:rsidRDefault="00D95090" w:rsidP="00D95090">
      <w:pPr>
        <w:shd w:val="clear" w:color="auto" w:fill="EEEEEE"/>
        <w:spacing w:after="24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От 17 декабря 2021 года № 36-1</w:t>
      </w:r>
    </w:p>
    <w:p w:rsidR="00D95090" w:rsidRPr="00D95090" w:rsidRDefault="00D95090" w:rsidP="00D95090">
      <w:pPr>
        <w:shd w:val="clear" w:color="auto" w:fill="EEEEEE"/>
        <w:spacing w:after="24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Об  утверждении Положения по осуществлению</w:t>
      </w:r>
      <w:r w:rsidRPr="00D95090">
        <w:rPr>
          <w:rFonts w:ascii="Tahoma" w:eastAsia="Times New Roman" w:hAnsi="Tahoma" w:cs="Tahoma"/>
          <w:b/>
          <w:bCs/>
          <w:color w:val="000000"/>
          <w:sz w:val="18"/>
          <w:szCs w:val="18"/>
          <w:lang w:eastAsia="ru-RU"/>
        </w:rPr>
        <w:br/>
      </w:r>
      <w:r w:rsidRPr="00D95090">
        <w:rPr>
          <w:rFonts w:ascii="Tahoma" w:eastAsia="Times New Roman" w:hAnsi="Tahoma" w:cs="Tahoma"/>
          <w:b/>
          <w:bCs/>
          <w:color w:val="000000"/>
          <w:sz w:val="18"/>
          <w:lang w:eastAsia="ru-RU"/>
        </w:rPr>
        <w:t> муниципального жилищного контроля на</w:t>
      </w:r>
      <w:r w:rsidRPr="00D95090">
        <w:rPr>
          <w:rFonts w:ascii="Tahoma" w:eastAsia="Times New Roman" w:hAnsi="Tahoma" w:cs="Tahoma"/>
          <w:b/>
          <w:bCs/>
          <w:color w:val="000000"/>
          <w:sz w:val="18"/>
          <w:szCs w:val="18"/>
          <w:lang w:eastAsia="ru-RU"/>
        </w:rPr>
        <w:br/>
      </w:r>
      <w:r w:rsidRPr="00D95090">
        <w:rPr>
          <w:rFonts w:ascii="Tahoma" w:eastAsia="Times New Roman" w:hAnsi="Tahoma" w:cs="Tahoma"/>
          <w:b/>
          <w:bCs/>
          <w:color w:val="000000"/>
          <w:sz w:val="18"/>
          <w:lang w:eastAsia="ru-RU"/>
        </w:rPr>
        <w:t>территории муниципального образования</w:t>
      </w:r>
      <w:r w:rsidRPr="00D95090">
        <w:rPr>
          <w:rFonts w:ascii="Tahoma" w:eastAsia="Times New Roman" w:hAnsi="Tahoma" w:cs="Tahoma"/>
          <w:b/>
          <w:bCs/>
          <w:color w:val="000000"/>
          <w:sz w:val="18"/>
          <w:szCs w:val="18"/>
          <w:lang w:eastAsia="ru-RU"/>
        </w:rPr>
        <w:br/>
      </w:r>
      <w:r w:rsidRPr="00D95090">
        <w:rPr>
          <w:rFonts w:ascii="Tahoma" w:eastAsia="Times New Roman" w:hAnsi="Tahoma" w:cs="Tahoma"/>
          <w:b/>
          <w:bCs/>
          <w:color w:val="000000"/>
          <w:sz w:val="18"/>
          <w:lang w:eastAsia="ru-RU"/>
        </w:rPr>
        <w:t>«Вышнедеревенский  сельсовет» Льговского района</w:t>
      </w:r>
      <w:r w:rsidRPr="00D95090">
        <w:rPr>
          <w:rFonts w:ascii="Tahoma" w:eastAsia="Times New Roman" w:hAnsi="Tahoma" w:cs="Tahoma"/>
          <w:b/>
          <w:bCs/>
          <w:color w:val="000000"/>
          <w:sz w:val="18"/>
          <w:szCs w:val="18"/>
          <w:lang w:eastAsia="ru-RU"/>
        </w:rPr>
        <w:br/>
      </w:r>
      <w:r w:rsidRPr="00D95090">
        <w:rPr>
          <w:rFonts w:ascii="Tahoma" w:eastAsia="Times New Roman" w:hAnsi="Tahoma" w:cs="Tahoma"/>
          <w:b/>
          <w:bCs/>
          <w:color w:val="000000"/>
          <w:sz w:val="18"/>
          <w:lang w:eastAsia="ru-RU"/>
        </w:rPr>
        <w:t>Курской области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соответствии Жилищным кодексом Российской Федерации, Федеральными законами от 6 октября 2003 года № 1Э1-ФЗ «Об общих принципах организации местного самоуправления в Российской Федерации» и от 31 июля 2020 года № 248-ФЗ «О государственном контроле (надзоре) и муниципальном контроле в Российской Федерации», Уставом муниципального образования «Вышнедеревенский сельсовет» Льговского района Курской области Собрание  депутатов Вышнедеревенского сельсовета Льговского района РЕШИЛО :</w:t>
      </w:r>
      <w:r w:rsidRPr="00D95090">
        <w:rPr>
          <w:rFonts w:ascii="Tahoma" w:eastAsia="Times New Roman" w:hAnsi="Tahoma" w:cs="Tahoma"/>
          <w:color w:val="000000"/>
          <w:sz w:val="18"/>
          <w:szCs w:val="18"/>
          <w:lang w:eastAsia="ru-RU"/>
        </w:rPr>
        <w:br/>
      </w:r>
      <w:r w:rsidRPr="00D95090">
        <w:rPr>
          <w:rFonts w:ascii="Tahoma" w:eastAsia="Times New Roman" w:hAnsi="Tahoma" w:cs="Tahoma"/>
          <w:color w:val="000000"/>
          <w:sz w:val="18"/>
          <w:szCs w:val="18"/>
          <w:lang w:eastAsia="ru-RU"/>
        </w:rPr>
        <w:br/>
        <w:t> 1.Утвердить Положение по осуществлению муниципального жилищного контроля на территории муниципального образования «Вышнедеревенский сельсовет» Льговского района Курской области согласно приложению 1</w:t>
      </w:r>
      <w:r w:rsidRPr="00D95090">
        <w:rPr>
          <w:rFonts w:ascii="Tahoma" w:eastAsia="Times New Roman" w:hAnsi="Tahoma" w:cs="Tahoma"/>
          <w:color w:val="000000"/>
          <w:sz w:val="18"/>
          <w:szCs w:val="18"/>
          <w:lang w:eastAsia="ru-RU"/>
        </w:rPr>
        <w:br/>
        <w:t>2.Утвердить Перечень индикаторов риска нарушения обязательных требований, проверяемых в рамках осуществления муниципального жилищного контроля, согласно приложению 2.</w:t>
      </w:r>
      <w:r w:rsidRPr="00D95090">
        <w:rPr>
          <w:rFonts w:ascii="Tahoma" w:eastAsia="Times New Roman" w:hAnsi="Tahoma" w:cs="Tahoma"/>
          <w:color w:val="000000"/>
          <w:sz w:val="18"/>
          <w:szCs w:val="18"/>
          <w:lang w:eastAsia="ru-RU"/>
        </w:rPr>
        <w:br/>
        <w:t>3.Администрации Вышнедеревенского сельсовета Льговского района  обеспечить проведение мероприятий по исполнению настоящего решения.</w:t>
      </w:r>
      <w:r w:rsidRPr="00D95090">
        <w:rPr>
          <w:rFonts w:ascii="Tahoma" w:eastAsia="Times New Roman" w:hAnsi="Tahoma" w:cs="Tahoma"/>
          <w:color w:val="000000"/>
          <w:sz w:val="18"/>
          <w:szCs w:val="18"/>
          <w:lang w:eastAsia="ru-RU"/>
        </w:rPr>
        <w:br/>
        <w:t>4.Решение вступает в силу со дня его официального опубликования.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ПредседательСобраниядепутатов</w:t>
      </w:r>
      <w:r w:rsidRPr="00D95090">
        <w:rPr>
          <w:rFonts w:ascii="Tahoma" w:eastAsia="Times New Roman" w:hAnsi="Tahoma" w:cs="Tahoma"/>
          <w:color w:val="000000"/>
          <w:sz w:val="18"/>
          <w:szCs w:val="18"/>
          <w:lang w:eastAsia="ru-RU"/>
        </w:rPr>
        <w:br/>
        <w:t>Вышнедеревенскогосельсовета</w:t>
      </w:r>
      <w:r w:rsidRPr="00D95090">
        <w:rPr>
          <w:rFonts w:ascii="Tahoma" w:eastAsia="Times New Roman" w:hAnsi="Tahoma" w:cs="Tahoma"/>
          <w:color w:val="000000"/>
          <w:sz w:val="18"/>
          <w:szCs w:val="18"/>
          <w:lang w:eastAsia="ru-RU"/>
        </w:rPr>
        <w:br/>
        <w:t>Льговского района                                                     Ю.В.Абакумов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ГлаваВышнедеревенскогосельсовета</w:t>
      </w:r>
      <w:r w:rsidRPr="00D95090">
        <w:rPr>
          <w:rFonts w:ascii="Tahoma" w:eastAsia="Times New Roman" w:hAnsi="Tahoma" w:cs="Tahoma"/>
          <w:color w:val="000000"/>
          <w:sz w:val="18"/>
          <w:szCs w:val="18"/>
          <w:lang w:eastAsia="ru-RU"/>
        </w:rPr>
        <w:br/>
        <w:t>Льговского района                                                      Н,В.Карамышева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ПРИЛОЖЕНИЕ 1</w:t>
      </w:r>
      <w:r w:rsidRPr="00D95090">
        <w:rPr>
          <w:rFonts w:ascii="Tahoma" w:eastAsia="Times New Roman" w:hAnsi="Tahoma" w:cs="Tahoma"/>
          <w:color w:val="000000"/>
          <w:sz w:val="18"/>
          <w:szCs w:val="18"/>
          <w:lang w:eastAsia="ru-RU"/>
        </w:rPr>
        <w:br/>
        <w:t>к решению Собрания депутатов</w:t>
      </w:r>
      <w:r w:rsidRPr="00D95090">
        <w:rPr>
          <w:rFonts w:ascii="Tahoma" w:eastAsia="Times New Roman" w:hAnsi="Tahoma" w:cs="Tahoma"/>
          <w:color w:val="000000"/>
          <w:sz w:val="18"/>
          <w:szCs w:val="18"/>
          <w:lang w:eastAsia="ru-RU"/>
        </w:rPr>
        <w:br/>
        <w:t>                                           Вышнедеревенского сельсовета Льговского района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ПОЛОЖЕНИЕ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 ОСУЩЕСТВЛЕНИЮ МУНИЦИПАЛЬНОГО ЖИЛИЩНОГО КОНТРОЛЯ НА ТЕРРИТОРИИ МУНИЦИПАЛЬНОГО ОБРАЗОВАНИЯ «ВЫШНЕДЕРЕВЕНСКИЙ СЕЛЬСОВЕТ» ЛЬГОВСКОГО РАЙОНА</w:t>
      </w:r>
      <w:r w:rsidRPr="00D95090">
        <w:rPr>
          <w:rFonts w:ascii="Tahoma" w:eastAsia="Times New Roman" w:hAnsi="Tahoma" w:cs="Tahoma"/>
          <w:color w:val="000000"/>
          <w:sz w:val="18"/>
          <w:szCs w:val="18"/>
          <w:lang w:eastAsia="ru-RU"/>
        </w:rPr>
        <w:br/>
        <w:t> КУРСКОЙ ОБЛАСТИ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1.0бщие положения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1.1.     Настоящее Положение устанавливает порядок организации и осуществления муниципального жилищного контроля на территории муниципального образования «Вышнедеревенский сельсовет» Льговского района Курской области (далее - муниципальный контроль).</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1.2.  Предметом муниципального контроля является: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Российской Федерации, законодательством Курской области, муниципальными правовыми актами муниципального образования «Вышнедеревенский сельсовет» Льговского района Курской области (далее - обязательные требования), в отношении муниципального жилищного фонда: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требований к формированию фондов капитального ремонта;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lastRenderedPageBreak/>
        <w:t>требований к предоставлению коммунальных услуг собственникам и пользователям помещений в многоквартирных домах и жилых домов;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правил содержания общего имущества в многоквартирном доме и правил изменения размера платы за содержание жилого помещения;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требований к обеспечению доступности для инвалидов помещений в многоквартирных домах;</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требований к предоставлению жилых помещений в наемных домах социального использования.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исполнение решений, принимаемых по результатам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1.3.    Объектами муниципального контроля (далее - объект контроля) являются: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результаты деятельности контролируемых лиц, в том числе работы и услуги, к которым предъявляются обязательные требования;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1.4.       Муниципальный контроль на территории муниципального образования «Вышнедеревенский сельсовет» Льговского района Курской области (далее - муниципальный контроль осуществляется Управлением муниципального контроля администрации сельсовета  (далее - контрольный орган, управление).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1.5.   Учет объектов контроля осуществляется посредством создания: единого реестра контрольных (надзорных)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иных государственных и муниципальных информационных систем путем межведомственного информационного взаимодействия.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1.6.   От имени контрольного органа, муниципальный контроль вправе осуществлять следующие должностные лица: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Глава ,заместитель главы;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должностные лица управления в обязанности, которых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1.7.   Должностными лицами контрольного органа, уполномоченными на принятие решения о проведении контрольного мероприятия, являются глава, заместитель главы (далее - уполномоченные должностные лица управления).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1.8.  Права и обязанности инспектора.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1.8.1. Инспектор обязан:</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соблюдать законодательство Российской Федерации, права и законные интересы контролируемых лиц;</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w:t>
      </w:r>
      <w:r w:rsidRPr="00D95090">
        <w:rPr>
          <w:rFonts w:ascii="Tahoma" w:eastAsia="Times New Roman" w:hAnsi="Tahoma" w:cs="Tahoma"/>
          <w:color w:val="000000"/>
          <w:sz w:val="18"/>
          <w:szCs w:val="18"/>
          <w:lang w:eastAsia="ru-RU"/>
        </w:rPr>
        <w:lastRenderedPageBreak/>
        <w:t>контролируемыми лицами) и в случаях, предусмотренных Федеральным законом № 248-ФЗ и пунктом 3.4.3 настоящего Положения, осуществлять консультирование;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8)           составлять по результатам проведенных контрольных мероприятий соответствующие акты;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9)   обращаться в соответствии с Федеральным законом от 07.02.2011 № З-ФЗ «О полиции» за содействием к органам полиции в случаях, если инспектору оказывается противодействие или угрожает опасность;</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10)      совершать иные действия, предусмотренные федеральными законами о видах контроля и настоящим Положением.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1.9.    К отношениям, связанным с осуществлением муниципального жилищного контроля, применяются положения Федерального закона № 248-ФЗ.</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1.10.      Исполнение муниципального контроля осуществляется на бесплатной основе и не предполагает привлечения организаций, оказывающих платные услуги.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1.11.         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w:t>
      </w:r>
      <w:r w:rsidRPr="00D95090">
        <w:rPr>
          <w:rFonts w:ascii="Tahoma" w:eastAsia="Times New Roman" w:hAnsi="Tahoma" w:cs="Tahoma"/>
          <w:color w:val="000000"/>
          <w:sz w:val="18"/>
          <w:szCs w:val="18"/>
          <w:lang w:eastAsia="ru-RU"/>
        </w:rPr>
        <w:lastRenderedPageBreak/>
        <w:t>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1.12.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1.13.          Контролируемое лицо считается проинформированным надлежащим образом в случае, если: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сведения предоставлены контролируемому лицу в соответствии с 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пунктом 1.12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Категории риска причинения вреда (ущерба)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2.1.     Муниципальный контроль осуществляется в целях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высокий риск;</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средний риск;</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умеренный риск;</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низкий риск.</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2.3.     Критерии отнесения объектов контроля к категориям риска в рамках осуществления муниципального жилищного контроля установлены приложением 1 к настоящему Положению.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2.5.          Перечень индикаторов риска нарушения обязательных требований, проверяемых в рамках осуществления муниципального жилищного контроля, установлен приложением 2 к настоящему решению.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2.6.     В случае если объект контроля не отнесен к определенной категории риска, он считается отнесенным к категории низкого риска.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Профилактические мероприятия, которые проводятся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 осуществлении муниципального контроля, их виды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Утвержденная программа профилактики рисков причинения вреда размещается на официальном сайте Администрации Вышнедеревенского сельсовета Льговского района (http://) в информационно-телекоммуникационной сети «Интернет» (далее - официальный сайт).</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lastRenderedPageBreak/>
        <w:t>Контрольным органом также проводятся профилактические мероприятия, не предусмотренные программой профилактики рисков причинения вреда.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3.4.     При осуществлении муниципального контроля контрольный орган проводит следующие виды профилактических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информирование;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объявление предостережения;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консультирование;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профилактический визит.</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3.4.1. Информирование контролируемых и иных заинтересованных лиц по вопросам соблюдения обязательных требований.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Контрольный орган осуществляет информирование контролируемых и иных заинтересованных лиц по вопросам соблюдения обязательных требований: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 личном обращении к должностным лицам управления, осуществляющим муниципальный контроль;</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из информационных материалов, размещенных на информационных стендах в месте нахождения управления.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График работы управления, график личного приема заявителей размещается на официальном сайте.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Контрольный орган обязан размещать и поддерживать в актуальном состоянии на официальном сайте в сети «Интернет» следующие сведения: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тексты нормативных правовых актов, регулирующих осуществление муниципального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     перечень объектов контроля, учитываемых в рамках формирования ежегодного плана контрольных мероприятий, с указанием категории риска;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6)     программу профилактики рисков причинения вреда и план проведения плановых контрольных мероприятий контрольным органом;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7)      исчерпывающий перечень сведений, которые могут запрашиваться контрольным органом у контролируемого лица;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8)     сведения о способах получения консультаций по вопросам соблюдения обязательных требований;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9)      доклады о муниципальном контроле;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10)  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и (или) программами профилактики рисков причинения вреда.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3.4.2. Объявление предостережения.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Возражение должно содержать:</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наименование контрольного органа, в который направляется возражение;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lastRenderedPageBreak/>
        <w:t>3)  дату и номер предостережения;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доводы, на основании которых контролируемое лицо не согласно с объявленным предостережением;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  дату получения предостережения контролируемым лицом;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6)  личную подпись и дату.</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Контрольный орган рассматривает возражение в отношении предостережения в течение пятнадцати рабочих дней со дня его получения.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 результатам рассмотрения возражения контрольный орган принимает одно из следующих решений: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удовлетворяет возражение в форме отмены предостережения;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отказывает в удовлетворении возражения с указанием причины отказа.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Повторное направление возражения по тем же основаниям не допускается.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3.4.3. Консультирование.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порядка проведения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периодичности проведения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порядка принятия решений по итогам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порядка обжалования решений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Инспекторы осуществляют консультирование контролируемых лиц 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их представителей: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в виде устных разъяснений по телефону, посредством видео- конференц-связи, на личном приеме либо в ходе проведения профилактического мероприятия, контрольного мероприятия;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Индивидуальное консультирование на личном приеме каждого заявителя инспекторами не может превышать 10 минут.</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Время разговора по телефону не должно превышать 10 минут.</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Письменное консультирование контролируемых лиц и их представителей осуществляется по следующим вопросам: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порядок обжалования решений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разъяснение норм жилищного законодательства для предотвращения нарушения обязательных требований.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Контрольный орган осуществляет запись в журнале учета проведенных консультирований, форма которого утверждается контрольным органом.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3.4.4. Профилактический визит.</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w:t>
      </w:r>
      <w:r w:rsidRPr="00D95090">
        <w:rPr>
          <w:rFonts w:ascii="Tahoma" w:eastAsia="Times New Roman" w:hAnsi="Tahoma" w:cs="Tahoma"/>
          <w:color w:val="000000"/>
          <w:sz w:val="18"/>
          <w:szCs w:val="18"/>
          <w:lang w:eastAsia="ru-RU"/>
        </w:rPr>
        <w:lastRenderedPageBreak/>
        <w:t>(ущерб)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Должностное лицо контрольного органа проводит обязательный профилактический визит в отношении: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Профилактические визиты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Контрольные мероприятия, проводимые в рамках муниципального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 Контрольные мероприятия. Общие вопросы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документарная проверка, выездная проверка - при взаимодействии с контролируемыми лицами;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наблюдение за соблюдением обязательных требований, выездное обследование - без взаимодействия с контролируемыми лицами.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4.1.2.                 При осуществлении муниципального контроля взаимодействием с контролируемыми лицами являются: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запрос документов, иных материалов;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наступление сроков проведения контрольных мероприятий, включенных в план проведения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Контрольные мероприятия без взаимодействия проводятся инспекторами на основании заданий уполномоченных должностных лиц управления (приложение 2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осмотр;</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истребование документов;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получение письменных объяснений;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экспертиза.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управления,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4.1.8.    Документы и иные материалы, являющиеся доказательствами нарушения обязательных требований, приобщаются к акту.</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Фиксация доказательств нарушений обязательных требований при помощи фотосъемки каждого из выявленных нарушений обязательных требований с привязкой к местности, либо стационарным ориентирам (зданиям, строениям, сооружениям, другим объектам).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4.1.12.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4.1.13.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4.2. Плановые контрольные мероприятия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4.2.1.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в соответствии с постановлением Правительства РФ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(далее - постановление Правительства РФ от 31.12.2020 № 2428).</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4.2.2.        Проект ежегодного плана мероприятий формируется в машиночитаемом виде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(далее -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настоящим Положением для категорий риска, к которым отнесены объекты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4.2.3.      Представление проекта ежегодного плана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органом (далее - уполномоченные должностные лица), в машиночитаемом формате в ЕРКНМ в порядке, установленном постановлением Правительства РФ от 31.12.2020 № 2428.</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4.2.4.        Органы прокуратуры рассматривают проекты ежегодных планов мероприятий, размещенных в ЕРКНМ, в порядке, предусмотренном частью 5 статьи 61 Федерального закона № 248-ФЗ, в том числе на предмет законности включения или не включения в них плановых контрольных мероприятий по объектам контроля, с учетом категорий риска, установленной периодичности, наличия оснований для проведения контрольного мероприятия и полномочий у органа контроля и их должностных лиц, фактов дублирования контрольных мероприятий на предмет исполнения одних и тех же обязательных требований, полноты и достоверности отражения сведений.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4.2.5.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органом, в машиночитаемом формате в ЕРКНМ.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 включению контрольных мероприятий в ежегодный план, представленные посредством ЕРКНМ.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lastRenderedPageBreak/>
        <w:t>После рассмотрения предложений органов прокуратуры уполномоченные должностные лица посредством ЕРКНМ утверждают в машиночитаемом формате ежегодный план до 15 декабря года, предшествующего году реализации ежегодного плана.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Ежегодные планы размещаются в течение 5 рабочих дней со дня их утверждения на официальном сайте,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4.2.6.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4.2.7.        Контрольный орган может проводить следующие виды плановых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документарная проверка;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выездная проверка.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4.2.8.     Для объектов контроля, отнесенных к категориям высокого риска, устанавливается средняя частота проведения плановых контрольных мероприятий - не менее одного контрольного мероприятия в четыре года и не более одного контрольного (надзорного) мероприятия в два года.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Плановые контрольные мероприятия в отношении объекта контроля, отнесенного к категории низкого риска, не проводятся.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4.2.9.     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4.3. Внеплановые контрольные мероприятия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4.3.1.      Внеплановые контрольные мероприятия проводятся в виде документарных и выездных проверок, наблюдения за соблюдением обязательных требований, выездного обследования.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4.3.2.            Решение о проведении внепланового контрольного мероприятия принимается с учетом индикаторов риска нарушения обязательных требований, проверяемых в рамках осуществления муниципального жилищного контроля (приложение 2 к настоящему решению).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4.4. Документарная проверка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4.4.3.         Срок проведения документарной проверки не может превышать десять рабочих дней.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указанный срок не включается период с момента: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период с момента направления контролируемому лицу информации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о выявлении ошибок и (или) противоречий в представленных контролируемым лицом документах;</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4.4.4.    Перечень допустимых контрольных действий, совершаемых в ходе документарной проверки: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получение письменных объяснений;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истребование документов;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экспертиза.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xml:space="preserve">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w:t>
      </w:r>
      <w:r w:rsidRPr="00D95090">
        <w:rPr>
          <w:rFonts w:ascii="Tahoma" w:eastAsia="Times New Roman" w:hAnsi="Tahoma" w:cs="Tahoma"/>
          <w:color w:val="000000"/>
          <w:sz w:val="18"/>
          <w:szCs w:val="18"/>
          <w:lang w:eastAsia="ru-RU"/>
        </w:rPr>
        <w:lastRenderedPageBreak/>
        <w:t>числе материалов фотосъемки, аудио- и видеозаписи, информационных баз, банков данных, а также носителей информации.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4.4.6.    Письменные объяснения могут быть запрошены инспектором от контролируемого лица или его представителя, свидетелей.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Письменные объяснения оформляются путем составления письменного документа в свободной форме.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4.4.7.         Экспертиза осуществляется экспертом или экспертной организацией по поручению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Результаты экспертизы оформляются экспертным заключением по форме, утвержденной контрольным органом.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4.4.8.      Оформление акта производится по окончании проведения контрольных мероприятий в порядке, предусмотренном п. 4.1.7 настоящего Положения.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4.4.10.         Внеплановая документарная проверка проводится без согласования с органами прокуратуры.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4.5. Выездная проверка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4.5.1.            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4.5.2.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Выездная проверка проводится в случае, если не представляется возможным: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4.5.2 настоящего Положения место и совершения необходимых контрольных действий, предусмотренных в рамках иного вида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4.5.6.      Срок проведения выездной проверки составляет не более десяти рабочих дней.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lastRenderedPageBreak/>
        <w:t>4.5.7.   Перечень допустимых контрольных действий в ходе выездной проверки: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осмотр;</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истребование документов;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получение письменных объяснений;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экспертиза.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4.5.8.           Осмотр осуществляется инспектором в присутствии контролируемого лица или его представителя.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Осмотр не может проводиться в отношении жилого помещения.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4.5.9.            Представление контролируемым лицом истребуемых документов, письменных объяснений осуществляется в соответствии с пунктами 4.4.5 и 4.4.6 настоящего Положения.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4.5.10.         Экспертиза осуществляется экспертом или экспертной организацией по поручению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Результаты экспертизы оформляются экспертным заключением по форме, утвержденной контрольным органом.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4.5.11.      Оформление акта производится по окончании проведения контрольных мероприятий в порядке, предусмотренном п. 4.1.7 настоящего Положения.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Информация о проведении фотосъемки, аудио- и видеозаписи отражается в акте.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применяется.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4.5.12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4.5.13.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временной нетрудоспособности;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необходимости явки по вызову (извещениям, повесткам) судов, правоохранительных органов, военных комиссариатов;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нахождения в служебной командировке.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4.6. Наблюдение за соблюдением обязательных требований (мониторинг безопасности)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4.6.1.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4.6.2.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решение об объявлении предостережения;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4.7. Выездное обследование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4.7.1.         Выездное обследование проводится в целях оценки соблюдения контролируемыми лицами обязательных требований.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4.7.2.    Выездное обследование проводится на основании задания на проведение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приложения 2 к настоящему Положению.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4.7.4.       Выездное обследование проводится без информирования контролируемого лица.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4.7.5.       По окончании проведения выездного обследования, без взаимодействия с контролируемым лицом, инспектор составляет акт о проведении контрольных мероприятий без взаимодействия с юридическими лицами, индивидуальными предпринимателями и гражданами по форме приложения 3 к настоящему Положению.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4.7.6.     По результатам проведения выездного обследования не могут быть приняты решения, предусмотренные подпунктами 1 и 2 пункта 4.8.1 настоящего Положения.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4.8. Меры, принимаемые контрольным органом по результатам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4.8.2. Предписание оформляется по форме согласно приложению 4 к настоящему Положению.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xml:space="preserve">4.8.4.       По истечении срока исполнения контролируемым лицом решения, принятого в соответствии с подпунктом 1 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w:t>
      </w:r>
      <w:r w:rsidRPr="00D95090">
        <w:rPr>
          <w:rFonts w:ascii="Tahoma" w:eastAsia="Times New Roman" w:hAnsi="Tahoma" w:cs="Tahoma"/>
          <w:color w:val="000000"/>
          <w:sz w:val="18"/>
          <w:szCs w:val="18"/>
          <w:lang w:eastAsia="ru-RU"/>
        </w:rPr>
        <w:lastRenderedPageBreak/>
        <w:t>решением, контрольный орган оценивает исполнение решения на основании представленных документов и сведений, полученной информации.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4.8.5.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4.8.7.         В случае, если по итогам проведения контрольного мероприятия, предусмотренного 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 неисполнении предписания в установленные сроки контрольный орган принимает меры: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 Досудебное обжалование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управления и инспекторов (далее - должностные лица):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решений о проведении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актов контрольных мероприятий, предписаний об устранении выявленных нарушений;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действий (бездействия) должностных лиц в рамках контрольных 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Материалы, прикладываемые к жалобе, в том числе фото- и видеоматериалы, представляются контролируемым лицом в электронном виде.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5.3.   Жалоба на решение контрольного органа, действия (бездействие) его должностных лиц рассматривается начальником (заместителем начальника) управления. Жалоба на действия (бездействие) начальника (заместителя начальника) управления рассматривается Главой города Курска.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5.7.       Жалоба может содержать ходатайство о приостановлении исполнения обжалуемого решения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5.8.    Начальником (заместителем начальника) управления в срок не позднее двух рабочих дней со дня регистрации жалобы принимается решение: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о приостановлении исполнения обжалуемого решения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об отказе в приостановлении исполнения обжалуемого решения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5.9.  Жалоба должна содержать:</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lastRenderedPageBreak/>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  требования контролируемого лица, подавшего жалобу;</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5.12.     Глава, заместитель главы управления принимает решение об отказе в рассмотрении жалобы в течение пяти рабочих дней со дня получения жалобы, если: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в удовлетворении ходатайства о восстановлении пропущенного срока на подачу жалобы отказано;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до принятия решения по жалобе от контролируемого лица, ее подавшего, поступило заявление об отзыве жалобы;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имеется решение суда по вопросам, поставленным в жалобе;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   ранее в контрольный орган была подана другая жалоба от того же контролируемого лица по тем же основаниям;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8)  жалоба подана в ненадлежащий орган;</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9)    законодательством Российской Федерации предусмотрен только судебный порядок обжалования решений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5.15.    Жалоба подлежит рассмотрению в течение двадцати рабочих дней со дня ее регистрации.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5.16.  Указанный срок может быть продлен на двадцать рабочих дней, в следующих исключительных случаях:</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5.20.      По итогам рассмотрения жалобы глава (заместитель главы) управления, принимает одно из следующих решений: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  оставляет жалобу без удовлетворения;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отменяет решение контрольного органа полностью или частично;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3)   отменяет решение контрольного органа полностью и принимает новое решение;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4)   признает действия (бездействие) должностных лиц незаконными и выносит решение по существу.</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w:t>
      </w:r>
      <w:r w:rsidRPr="00D95090">
        <w:rPr>
          <w:rFonts w:ascii="Tahoma" w:eastAsia="Times New Roman" w:hAnsi="Tahoma" w:cs="Tahoma"/>
          <w:color w:val="000000"/>
          <w:sz w:val="18"/>
          <w:szCs w:val="18"/>
          <w:lang w:eastAsia="ru-RU"/>
        </w:rPr>
        <w:lastRenderedPageBreak/>
        <w:t>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ПРИЛОЖЕНИЕ 1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 Положению по осуществлению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муниципального жилищного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контроля на территории муниципального</w:t>
      </w:r>
      <w:r w:rsidRPr="00D95090">
        <w:rPr>
          <w:rFonts w:ascii="Tahoma" w:eastAsia="Times New Roman" w:hAnsi="Tahoma" w:cs="Tahoma"/>
          <w:color w:val="000000"/>
          <w:sz w:val="18"/>
          <w:szCs w:val="18"/>
          <w:lang w:eastAsia="ru-RU"/>
        </w:rPr>
        <w:br/>
        <w:t> образования «Вышнедеревенский сельсовет»</w:t>
      </w:r>
      <w:r w:rsidRPr="00D95090">
        <w:rPr>
          <w:rFonts w:ascii="Tahoma" w:eastAsia="Times New Roman" w:hAnsi="Tahoma" w:cs="Tahoma"/>
          <w:color w:val="000000"/>
          <w:sz w:val="18"/>
          <w:szCs w:val="18"/>
          <w:lang w:eastAsia="ru-RU"/>
        </w:rPr>
        <w:br/>
        <w:t>Льговского района Курской области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Критерии отнесения объектов контроля к категориям риска в рамках осуществления муниципального жилищного контроля</w:t>
      </w:r>
    </w:p>
    <w:tbl>
      <w:tblPr>
        <w:tblW w:w="0" w:type="auto"/>
        <w:tblCellSpacing w:w="0" w:type="dxa"/>
        <w:tblCellMar>
          <w:left w:w="0" w:type="dxa"/>
          <w:right w:w="0" w:type="dxa"/>
        </w:tblCellMar>
        <w:tblLook w:val="04A0"/>
      </w:tblPr>
      <w:tblGrid>
        <w:gridCol w:w="622"/>
        <w:gridCol w:w="7077"/>
        <w:gridCol w:w="1806"/>
      </w:tblGrid>
      <w:tr w:rsidR="00D95090" w:rsidRPr="00D95090" w:rsidTr="00D95090">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п/п</w:t>
            </w:r>
          </w:p>
        </w:tc>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Объекты муниципального жилищного контроля</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Категория риска</w:t>
            </w:r>
          </w:p>
        </w:tc>
      </w:tr>
      <w:tr w:rsidR="00D95090" w:rsidRPr="00D95090" w:rsidTr="00D95090">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w:t>
            </w:r>
          </w:p>
        </w:tc>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Юридические лица, индивидуальные предприниматели,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 индивидуального предпринимателя, физического лица к категории риска постановления о назначении административного наказания данному юридическому лицу, его должностным лицам, индивидуальному предпринимателю, физическому лицу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вынесенного по протоколу об административных правонарушениях, составленному должностными лицами контрольного органа.</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Высокий риск</w:t>
            </w:r>
          </w:p>
        </w:tc>
      </w:tr>
      <w:tr w:rsidR="00D95090" w:rsidRPr="00D95090" w:rsidTr="00D95090">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2</w:t>
            </w:r>
          </w:p>
        </w:tc>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Юридические лица, индивидуальные предприниматели,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 индивидуального предпринимателя, физического лица к категории риска постановления о назначении административного наказания юридическому лицу, его должностным лицам, индивидуальному предпринимателю, физическому лицу за совершение административного правонарушения, предусмотренного частью 1 статьи 19.4, статьи 19.7 Кодекса Российской Федерации об административных правонарушениях, вынесенного по протоколу об административных правонарушениях, составленному должностными лицами контрольного органа.</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Средний риск</w:t>
            </w:r>
          </w:p>
        </w:tc>
      </w:tr>
    </w:tbl>
    <w:p w:rsidR="00D95090" w:rsidRPr="00D95090" w:rsidRDefault="00D95090" w:rsidP="00D95090">
      <w:pPr>
        <w:shd w:val="clear" w:color="auto" w:fill="EEEEEE"/>
        <w:spacing w:after="0" w:line="240" w:lineRule="auto"/>
        <w:rPr>
          <w:rFonts w:ascii="Tahoma" w:eastAsia="Times New Roman" w:hAnsi="Tahoma" w:cs="Tahoma"/>
          <w:vanish/>
          <w:color w:val="000000"/>
          <w:sz w:val="18"/>
          <w:szCs w:val="18"/>
          <w:lang w:eastAsia="ru-RU"/>
        </w:rPr>
      </w:pPr>
    </w:p>
    <w:tbl>
      <w:tblPr>
        <w:tblW w:w="0" w:type="auto"/>
        <w:tblCellSpacing w:w="0" w:type="dxa"/>
        <w:tblCellMar>
          <w:left w:w="0" w:type="dxa"/>
          <w:right w:w="0" w:type="dxa"/>
        </w:tblCellMar>
        <w:tblLook w:val="04A0"/>
      </w:tblPr>
      <w:tblGrid>
        <w:gridCol w:w="723"/>
        <w:gridCol w:w="6722"/>
        <w:gridCol w:w="2060"/>
      </w:tblGrid>
      <w:tr w:rsidR="00D95090" w:rsidRPr="00D95090" w:rsidTr="00D9509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3</w:t>
            </w:r>
          </w:p>
        </w:tc>
        <w:tc>
          <w:tcPr>
            <w:tcW w:w="8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Юридические лица, индивидуальные предприниматели,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 индивидуального предпринимателя, физического лица к категории риска постановления о назначении административного наказания юридическому лицу, его должностным лицам, индивидуальному предпринимателю, физическому лицу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вынесенного по протоколу об административных правонарушениях, составленному должностными лицами контрольного органа.</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Умеренный риск</w:t>
            </w:r>
          </w:p>
        </w:tc>
      </w:tr>
      <w:tr w:rsidR="00D95090" w:rsidRPr="00D95090" w:rsidTr="00D9509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4</w:t>
            </w:r>
          </w:p>
        </w:tc>
        <w:tc>
          <w:tcPr>
            <w:tcW w:w="8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Юридические лица, индивидуальные предприниматели, физические лица при отсутствии обстоятельств, указанных в пунктах 1, 2 и 3 настоящих Критериев отнесения объектов контроля к категориям риска.</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Низкий риск</w:t>
            </w:r>
          </w:p>
        </w:tc>
      </w:tr>
    </w:tbl>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ПРИЛОЖЕНИЕ 2</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 Положению по осуществлению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муниципального жилищного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контроля на территории</w:t>
      </w:r>
      <w:r w:rsidRPr="00D95090">
        <w:rPr>
          <w:rFonts w:ascii="Tahoma" w:eastAsia="Times New Roman" w:hAnsi="Tahoma" w:cs="Tahoma"/>
          <w:color w:val="000000"/>
          <w:sz w:val="18"/>
          <w:szCs w:val="18"/>
          <w:lang w:eastAsia="ru-RU"/>
        </w:rPr>
        <w:br/>
        <w:t>Муниципального образования</w:t>
      </w:r>
      <w:r w:rsidRPr="00D95090">
        <w:rPr>
          <w:rFonts w:ascii="Tahoma" w:eastAsia="Times New Roman" w:hAnsi="Tahoma" w:cs="Tahoma"/>
          <w:color w:val="000000"/>
          <w:sz w:val="18"/>
          <w:szCs w:val="18"/>
          <w:lang w:eastAsia="ru-RU"/>
        </w:rPr>
        <w:br/>
        <w:t>«Вышнедеревенский сельсовет»</w:t>
      </w:r>
      <w:r w:rsidRPr="00D95090">
        <w:rPr>
          <w:rFonts w:ascii="Tahoma" w:eastAsia="Times New Roman" w:hAnsi="Tahoma" w:cs="Tahoma"/>
          <w:color w:val="000000"/>
          <w:sz w:val="18"/>
          <w:szCs w:val="18"/>
          <w:lang w:eastAsia="ru-RU"/>
        </w:rPr>
        <w:br/>
        <w:t>Льговского района Курской области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ФОРМА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lastRenderedPageBreak/>
        <w:t>задания на проведение контрольных мероприятий без взаимодействия с юридическими лицами, индивидуальными предпринимателями и гражданами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(наименование и адрес места нахождения органа муниципального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ЗАДАНИЕ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 проведение контрольных мероприятий без взаимодействия с юридическими лицами, индивидуальными предпринимателями и гражданами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__________________________________________________________ «____ »___________________________ 20                                                          г.</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(место составления)                                                                                                (дата составления)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(время составления)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соответствии со статьей 57 Федерального закона от 31.07.2020 № 248-ФЗ «О государственном контроле (надзоре) и муниципальном контроле в Российской Федерации», в целях:____________________________________________________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(указать цель проведения мероприятия)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ПОРУЧАЮ: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(наименование должности должностного лица контрольного органа, Ф.И.О) провести мероприятие по контролю без взаимодействия юридическим лицом, индивидуальными предпринимателями и гражданами, а именно: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(наименование мероприятия по контролю без взаимодействия с контролируемыми лицами)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Срок проведения мероприятия по контролю: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с «___ »____________ 20__ г. по «____ »____________ 20__ г.</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рамках осуществления муниципального контроля за соблюдением обязательных требований.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отношении:________________________________________________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(указывается наименование объекта (предмета) проверки)</w:t>
      </w:r>
      <w:r w:rsidRPr="00D95090">
        <w:rPr>
          <w:rFonts w:ascii="Tahoma" w:eastAsia="Times New Roman" w:hAnsi="Tahoma" w:cs="Tahoma"/>
          <w:b/>
          <w:bCs/>
          <w:color w:val="000000"/>
          <w:sz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расположенного:</w:t>
      </w:r>
      <w:r w:rsidRPr="00D95090">
        <w:rPr>
          <w:rFonts w:ascii="Tahoma" w:eastAsia="Times New Roman" w:hAnsi="Tahoma" w:cs="Tahoma"/>
          <w:color w:val="000000"/>
          <w:sz w:val="18"/>
          <w:szCs w:val="18"/>
          <w:lang w:eastAsia="ru-RU"/>
        </w:rPr>
        <w:br/>
        <w:t>(адрес и (или) кадастровый (реестровый) номер (при наличии))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принадлежащего:____________________________________________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(сведения о принадлежности объекта и праве, на котором объект принадлежит правообладателю (при наличии))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«УТВЕРЖДАЮ»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(должность)                                                   (подпись)                                                   (Ф.И.О.)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lastRenderedPageBreak/>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__________________________________________________________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_____________________________________________________________________________________________________________________________________________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J</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ПРИЛОЖЕНИЕ 3</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 Положению по осуществлению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муниципального жилищного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контроля на территории муниципального образования</w:t>
      </w:r>
      <w:r w:rsidRPr="00D95090">
        <w:rPr>
          <w:rFonts w:ascii="Tahoma" w:eastAsia="Times New Roman" w:hAnsi="Tahoma" w:cs="Tahoma"/>
          <w:color w:val="000000"/>
          <w:sz w:val="18"/>
          <w:szCs w:val="18"/>
          <w:lang w:eastAsia="ru-RU"/>
        </w:rPr>
        <w:br/>
        <w:t>«Вышнедеревенский сельсовет»</w:t>
      </w:r>
      <w:r w:rsidRPr="00D95090">
        <w:rPr>
          <w:rFonts w:ascii="Tahoma" w:eastAsia="Times New Roman" w:hAnsi="Tahoma" w:cs="Tahoma"/>
          <w:color w:val="000000"/>
          <w:sz w:val="18"/>
          <w:szCs w:val="18"/>
          <w:lang w:eastAsia="ru-RU"/>
        </w:rPr>
        <w:br/>
        <w:t>  Льговского района Курской области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ФОРМА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акта о проведении контрольных мероприятий без взаимодействия с юридическими лицами, индивидуальными предпринимателями и гражданами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(наименование и адрес места нахождения органа муниципального контроля)</w:t>
      </w:r>
      <w:r w:rsidRPr="00D95090">
        <w:rPr>
          <w:rFonts w:ascii="Tahoma" w:eastAsia="Times New Roman" w:hAnsi="Tahoma" w:cs="Tahoma"/>
          <w:b/>
          <w:bCs/>
          <w:color w:val="000000"/>
          <w:sz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АКТ</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о проведении контрольных мероприятий без взаимодействия с юридическими лицами, индивидуальными предпринимателями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 гражданами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__________________________________________________________ «____ »___________________________ 20                                                          г.</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(место составления)(дата составления)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(время составления)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отношении:________________________________________________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(указывается наименование объекта (предмета) проверки)</w:t>
      </w:r>
      <w:r w:rsidRPr="00D95090">
        <w:rPr>
          <w:rFonts w:ascii="Tahoma" w:eastAsia="Times New Roman" w:hAnsi="Tahoma" w:cs="Tahoma"/>
          <w:b/>
          <w:bCs/>
          <w:color w:val="000000"/>
          <w:sz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расположенного:____________________________________________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_______________________________________________________________________________________________________________________________________________________________________________ 5</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(адрес и (или) кадастровый (реестровый) номер (при наличии))</w:t>
      </w:r>
      <w:r w:rsidRPr="00D95090">
        <w:rPr>
          <w:rFonts w:ascii="Tahoma" w:eastAsia="Times New Roman" w:hAnsi="Tahoma" w:cs="Tahoma"/>
          <w:b/>
          <w:bCs/>
          <w:color w:val="000000"/>
          <w:sz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принадлежащего:____________________________________________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(сведения о принадлежности объекта и праве, на котором объект принадлежит</w:t>
      </w:r>
      <w:r w:rsidRPr="00D95090">
        <w:rPr>
          <w:rFonts w:ascii="Tahoma" w:eastAsia="Times New Roman" w:hAnsi="Tahoma" w:cs="Tahoma"/>
          <w:b/>
          <w:bCs/>
          <w:color w:val="000000"/>
          <w:sz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правообладателю (при наличии))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проведены контрольные мероприятия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__________________________________________________________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(наименование мероприятия по контролю без взаимодействия с контролируемыми лицами)</w:t>
      </w:r>
      <w:r w:rsidRPr="00D95090">
        <w:rPr>
          <w:rFonts w:ascii="Tahoma" w:eastAsia="Times New Roman" w:hAnsi="Tahoma" w:cs="Tahoma"/>
          <w:b/>
          <w:bCs/>
          <w:color w:val="000000"/>
          <w:sz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 основании:_________________________________________________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(указать основания проведения мероприятий по контролю без взаимодействия с контролируемыми</w:t>
      </w:r>
      <w:r w:rsidRPr="00D95090">
        <w:rPr>
          <w:rFonts w:ascii="Tahoma" w:eastAsia="Times New Roman" w:hAnsi="Tahoma" w:cs="Tahoma"/>
          <w:b/>
          <w:bCs/>
          <w:color w:val="000000"/>
          <w:sz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лицами)</w:t>
      </w:r>
      <w:r w:rsidRPr="00D95090">
        <w:rPr>
          <w:rFonts w:ascii="Tahoma" w:eastAsia="Times New Roman" w:hAnsi="Tahoma" w:cs="Tahoma"/>
          <w:b/>
          <w:bCs/>
          <w:color w:val="000000"/>
          <w:sz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 результатам проведения установлено:________________________________________________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(описание визуального видения)</w:t>
      </w:r>
      <w:r w:rsidRPr="00D95090">
        <w:rPr>
          <w:rFonts w:ascii="Tahoma" w:eastAsia="Times New Roman" w:hAnsi="Tahoma" w:cs="Tahoma"/>
          <w:b/>
          <w:bCs/>
          <w:color w:val="000000"/>
          <w:sz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Мероприятия производились:_____________________________________________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 естественном, искусственном освещении, в дневное, вечернее время)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Использовались следующие средства фиксации:__________________________________________________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(наименование средств фото-, видеофиксации, инвентарный номер при наличии)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lastRenderedPageBreak/>
        <w:t>К акту прилагаются:_______________________________________________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(фотоматериалы, документы, объяснения)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________________________________________________ на 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листах.</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Мероприятия производились в присутствии свидетелей: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1._________________________________________________________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(Ф.И.О.)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2.____________________________________________________________________________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(Ф.И.О.)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Акт составлен:__________________________________________________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(Ф.И.О. должностного лица контрольного органа, должность</w:t>
      </w:r>
      <w:r w:rsidRPr="00D95090">
        <w:rPr>
          <w:rFonts w:ascii="Tahoma" w:eastAsia="Times New Roman" w:hAnsi="Tahoma" w:cs="Tahoma"/>
          <w:color w:val="000000"/>
          <w:sz w:val="18"/>
          <w:szCs w:val="18"/>
          <w:lang w:eastAsia="ru-RU"/>
        </w:rPr>
        <w:t>)                                                            «_____ »_____________ 20____ Г.                            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(дата)</w:t>
      </w:r>
      <w:r w:rsidRPr="00D95090">
        <w:rPr>
          <w:rFonts w:ascii="Tahoma" w:eastAsia="Times New Roman" w:hAnsi="Tahoma" w:cs="Tahoma"/>
          <w:color w:val="000000"/>
          <w:sz w:val="18"/>
          <w:szCs w:val="18"/>
          <w:lang w:eastAsia="ru-RU"/>
        </w:rPr>
        <w:t>                                                                                                           </w:t>
      </w:r>
      <w:r w:rsidRPr="00D95090">
        <w:rPr>
          <w:rFonts w:ascii="Tahoma" w:eastAsia="Times New Roman" w:hAnsi="Tahoma" w:cs="Tahoma"/>
          <w:b/>
          <w:bCs/>
          <w:color w:val="000000"/>
          <w:sz w:val="18"/>
          <w:lang w:eastAsia="ru-RU"/>
        </w:rPr>
        <w:t>(подпись)</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Свидетели: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1._________________________________________________________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(Ф.И.О.)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«____ »_____________ 20____ г.                  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(дата)</w:t>
      </w:r>
      <w:r w:rsidRPr="00D95090">
        <w:rPr>
          <w:rFonts w:ascii="Tahoma" w:eastAsia="Times New Roman" w:hAnsi="Tahoma" w:cs="Tahoma"/>
          <w:color w:val="000000"/>
          <w:sz w:val="18"/>
          <w:szCs w:val="18"/>
          <w:lang w:eastAsia="ru-RU"/>
        </w:rPr>
        <w:t>                                                                                                           </w:t>
      </w:r>
      <w:r w:rsidRPr="00D95090">
        <w:rPr>
          <w:rFonts w:ascii="Tahoma" w:eastAsia="Times New Roman" w:hAnsi="Tahoma" w:cs="Tahoma"/>
          <w:b/>
          <w:bCs/>
          <w:color w:val="000000"/>
          <w:sz w:val="18"/>
          <w:lang w:eastAsia="ru-RU"/>
        </w:rPr>
        <w:t>(подпись)</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2._____________________________________________________________________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(Ф.И.О.)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«____ »_____________ 20____ г.                  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(дата)</w:t>
      </w:r>
      <w:r w:rsidRPr="00D95090">
        <w:rPr>
          <w:rFonts w:ascii="Tahoma" w:eastAsia="Times New Roman" w:hAnsi="Tahoma" w:cs="Tahoma"/>
          <w:color w:val="000000"/>
          <w:sz w:val="18"/>
          <w:szCs w:val="18"/>
          <w:lang w:eastAsia="ru-RU"/>
        </w:rPr>
        <w:t>                                                                                                          </w:t>
      </w:r>
      <w:r w:rsidRPr="00D95090">
        <w:rPr>
          <w:rFonts w:ascii="Tahoma" w:eastAsia="Times New Roman" w:hAnsi="Tahoma" w:cs="Tahoma"/>
          <w:b/>
          <w:bCs/>
          <w:color w:val="000000"/>
          <w:sz w:val="18"/>
          <w:lang w:eastAsia="ru-RU"/>
        </w:rPr>
        <w:t>(подпись)</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b/>
          <w:bCs/>
          <w:color w:val="000000"/>
          <w:sz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ПРИЛОЖЕНИЕ 4</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 Положению по осуществлению муниципального жилищного контроля на территории</w:t>
      </w:r>
      <w:r w:rsidRPr="00D95090">
        <w:rPr>
          <w:rFonts w:ascii="Tahoma" w:eastAsia="Times New Roman" w:hAnsi="Tahoma" w:cs="Tahoma"/>
          <w:color w:val="000000"/>
          <w:sz w:val="18"/>
          <w:szCs w:val="18"/>
          <w:lang w:eastAsia="ru-RU"/>
        </w:rPr>
        <w:br/>
        <w:t>муниципального образования   «Вышнедеревенский сельсовет»         Льговского района Курской области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ФОРМА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предписания об устранении выявленных нарушений при осуществлении муниципального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(наименование и адрес места нахождения органа муниципального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ПРЕДПИСАНИЕ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(указывается полное наименование контролируемого лица)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об устранении выявленных нарушений обязательных требований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_______________                                                «___ »___________ 20 г.</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 результатам________________________________________________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(указываются вид и форма контрольного мероприятия, в соответствии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с решением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проведенной________________________________________________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(указывается полное наименование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отношении_________________________________________________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(указывается полное наименование контролируемого лица)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период с «__ »_______________ 20__ г. по «___________ »_______________ 20__ г.</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 основании__________________________________________________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(указываются наименование и реквизиты акта контрольного органа о проведении контрольного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мероприятия)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выявлены нарушения обязательных требований законодательства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br/>
        <w:t>На основании изложенного, в соответствии с пунктом 1 части 2 статьи 90 Федерального закона от 31.07.2020 № 248-ФЗ «О государственном контроле (надзоре) и муниципальном контроле в Российской Федерации»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(указывается полное наименование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предписывает:</w:t>
      </w:r>
    </w:p>
    <w:p w:rsidR="00D95090" w:rsidRPr="00D95090" w:rsidRDefault="00D95090" w:rsidP="00D95090">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Устранить выявленные нарушения обязательных требований в срок до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«_____ »______________ 20_____ г. включительно.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2. Уведомить_________________________________________________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(указывается полное наименование контрольного органа)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«______ »______________ 20_____ г. включительно.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Неисполнение настоящего предписания в      установленный срок влечет</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lastRenderedPageBreak/>
        <w:t>ответственность, установленную законодательством Российской Федерации.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(должность лица,                                                   (подпись должностного лица,                     (фамилия, имя, отчество (при наличии)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уполномоченного                                               уполномоченного                                 должностного лица, уполномоченного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 проведение контрольных на проведение контрольныхна проведение контрольных</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мероприятий)                                         мероприятий)мероприятий)</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Отметка о направлении (вручении) настоящего предписания лицу, в отношении которого оно выдано: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(направлено заказным письмом с уведомлением о вручении/ вручено лично лицу (его уполномоченному</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представителю, либо указать иное)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«_____ »____________ 20_____ Г.                       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(дата вручения)                                                                         (подпись лица, получившего предписание,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 ее расшифровка)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Замечания по предписанию: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ПРИЛОЖЕНИЕ 5</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 Положению по осуществлению</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муниципального жилищного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контроля на территории муниципального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Ключевые показатели муниципального контроля и их целевые значения, индикативные показатели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Ключевые показатели                                            Целевые значения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Процент устраненных нарушений из числа                                                                          70%</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выявленныхнарушений жилищного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законодательства___________________________________________________________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Процент выполнения плана проведения                                                                              100%</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плановых контрольных мероприятий на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очередной календарный год___________________________________________________________________________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Процент обоснованных жалоб на действия                                                                           1%</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(бездействие) органа муниципального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контроля и(или)егодолжностноголицапри проведении</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контрольных мероприятий________________________________________________________________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Процент отмененных результатов контрольных                                                                   1%</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(надзорных) мероприятий________________________________________________________________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Процент результативных контрольных                                                                                    5%</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мероприятий, покоторым</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не были приняты соответствующие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мерыадминистративного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воздействия_________________________________________________________________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Процент внесенных судебных решений                                                                                95%</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о назначении административного наказания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 материалам органа муниципального контроля____________________________________________________________________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Процент отмененных в судебном порядке                                                                            0%</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постановлений по делам об административных правонарушениях от общего количества вынесенных органом муниципального контроля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постановлений______________________________________________</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Индикативные показатели</w:t>
      </w:r>
    </w:p>
    <w:tbl>
      <w:tblPr>
        <w:tblpPr w:leftFromText="45" w:rightFromText="45" w:vertAnchor="text"/>
        <w:tblW w:w="11910" w:type="dxa"/>
        <w:tblCellSpacing w:w="0" w:type="dxa"/>
        <w:tblCellMar>
          <w:left w:w="0" w:type="dxa"/>
          <w:right w:w="0" w:type="dxa"/>
        </w:tblCellMar>
        <w:tblLook w:val="04A0"/>
      </w:tblPr>
      <w:tblGrid>
        <w:gridCol w:w="894"/>
        <w:gridCol w:w="2629"/>
        <w:gridCol w:w="1920"/>
        <w:gridCol w:w="2793"/>
        <w:gridCol w:w="1217"/>
        <w:gridCol w:w="2457"/>
      </w:tblGrid>
      <w:tr w:rsidR="00D95090" w:rsidRPr="00D95090" w:rsidTr="00D95090">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b/>
                <w:bCs/>
                <w:sz w:val="18"/>
                <w:lang w:eastAsia="ru-RU"/>
              </w:rPr>
              <w:t>1.</w:t>
            </w:r>
          </w:p>
        </w:tc>
        <w:tc>
          <w:tcPr>
            <w:tcW w:w="109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Индикативные показатели, характеризующие параметры</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проведенных мероприятий</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lastRenderedPageBreak/>
              <w:t> </w:t>
            </w:r>
          </w:p>
        </w:tc>
      </w:tr>
      <w:tr w:rsidR="00D95090" w:rsidRPr="00D95090" w:rsidTr="00D95090">
        <w:trPr>
          <w:tblCellSpacing w:w="0" w:type="dxa"/>
        </w:trPr>
        <w:tc>
          <w:tcPr>
            <w:tcW w:w="9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lastRenderedPageBreak/>
              <w:t>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Выполняемость плановых проверок</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Впп=(Рф/Рп)х</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100</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c>
          <w:tcPr>
            <w:tcW w:w="26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Впп-выполняемостьплановыхпроверок % Рф -количество проведенных плановых проверок (ед.) Рп - количество согласованных плановых проверок (ед.)</w:t>
            </w:r>
          </w:p>
        </w:tc>
        <w:tc>
          <w:tcPr>
            <w:tcW w:w="12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100%</w:t>
            </w:r>
          </w:p>
        </w:tc>
        <w:tc>
          <w:tcPr>
            <w:tcW w:w="25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Согласованный план проверок</w:t>
            </w:r>
          </w:p>
        </w:tc>
      </w:tr>
      <w:tr w:rsidR="00D95090" w:rsidRPr="00D95090" w:rsidTr="00D9509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95090" w:rsidRPr="00D95090" w:rsidRDefault="00D95090" w:rsidP="00D95090">
            <w:pPr>
              <w:spacing w:after="0" w:line="240" w:lineRule="auto"/>
              <w:rPr>
                <w:rFonts w:ascii="Times New Roman" w:eastAsia="Times New Roman" w:hAnsi="Times New Roman" w:cs="Times New Roman"/>
                <w:sz w:val="18"/>
                <w:szCs w:val="18"/>
                <w:lang w:eastAsia="ru-RU"/>
              </w:rPr>
            </w:pP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95090" w:rsidRPr="00D95090" w:rsidRDefault="00D95090" w:rsidP="00D9509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95090" w:rsidRPr="00D95090" w:rsidRDefault="00D95090" w:rsidP="00D9509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95090" w:rsidRPr="00D95090" w:rsidRDefault="00D95090" w:rsidP="00D9509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95090" w:rsidRPr="00D95090" w:rsidRDefault="00D95090" w:rsidP="00D95090">
            <w:pPr>
              <w:spacing w:after="0" w:line="240" w:lineRule="auto"/>
              <w:rPr>
                <w:rFonts w:ascii="Times New Roman" w:eastAsia="Times New Roman" w:hAnsi="Times New Roman" w:cs="Times New Roman"/>
                <w:sz w:val="18"/>
                <w:szCs w:val="18"/>
                <w:lang w:eastAsia="ru-RU"/>
              </w:rPr>
            </w:pPr>
          </w:p>
        </w:tc>
      </w:tr>
      <w:tr w:rsidR="00D95090" w:rsidRPr="00D95090" w:rsidTr="00D95090">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1.2.</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Выполняемостьвнеплановых</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проверок</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Ввн = (Рф/ Рп) х 100</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Ввн -</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выполняемость внеплановых проверок Рф - количество проведенных внеплановых проверок (ед.) Рп - количество распоряжений на проведение внеплановых проверок (ед.)</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100</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Письма и жалобы, поступившие в контрольный орган</w:t>
            </w:r>
          </w:p>
        </w:tc>
      </w:tr>
      <w:tr w:rsidR="00D95090" w:rsidRPr="00D95090" w:rsidTr="00D95090">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1.3.</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Доля проверок, на результаты которых поданы жалобы</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Ж х 100 /Пф</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Ж - количество жалоб (ед.) Пф - количество проведенных проверок</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r>
      <w:tr w:rsidR="00D95090" w:rsidRPr="00D95090" w:rsidTr="00D95090">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1.4.</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Доля проверок, результаты которых были признаны недействитель</w:t>
            </w:r>
            <w:r w:rsidRPr="00D95090">
              <w:rPr>
                <w:rFonts w:ascii="Times New Roman" w:eastAsia="Times New Roman" w:hAnsi="Times New Roman" w:cs="Times New Roman"/>
                <w:sz w:val="18"/>
                <w:szCs w:val="18"/>
                <w:lang w:eastAsia="ru-RU"/>
              </w:rPr>
              <w:softHyphen/>
              <w:t>ными</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Пн х 100 /Пф</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Пн - количество проверок, признанных недействитель</w:t>
            </w:r>
            <w:r w:rsidRPr="00D95090">
              <w:rPr>
                <w:rFonts w:ascii="Times New Roman" w:eastAsia="Times New Roman" w:hAnsi="Times New Roman" w:cs="Times New Roman"/>
                <w:sz w:val="18"/>
                <w:szCs w:val="18"/>
                <w:lang w:eastAsia="ru-RU"/>
              </w:rPr>
              <w:softHyphen/>
              <w:t>ными (ед.) Пф - количество проведенных проверок (ед.)</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0%</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r>
      <w:tr w:rsidR="00D95090" w:rsidRPr="00D95090" w:rsidTr="00D95090">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1.5.</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Доля</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внеплановых проверок, которые не удалось провести в связи с отсутствием собственника и</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По х 100 /Пф</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По - проверки, не проведенные по причине отсутствия проверяемого лица (ед.) Пф - количество проведенных проверок (ед.)</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30%</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r>
    </w:tbl>
    <w:p w:rsidR="00D95090" w:rsidRPr="00D95090" w:rsidRDefault="00D95090" w:rsidP="00D95090">
      <w:pPr>
        <w:shd w:val="clear" w:color="auto" w:fill="EEEEEE"/>
        <w:spacing w:after="0" w:line="240" w:lineRule="auto"/>
        <w:rPr>
          <w:rFonts w:ascii="Tahoma" w:eastAsia="Times New Roman" w:hAnsi="Tahoma" w:cs="Tahoma"/>
          <w:vanish/>
          <w:color w:val="000000"/>
          <w:sz w:val="18"/>
          <w:szCs w:val="18"/>
          <w:lang w:eastAsia="ru-RU"/>
        </w:rPr>
      </w:pPr>
    </w:p>
    <w:tbl>
      <w:tblPr>
        <w:tblpPr w:leftFromText="45" w:rightFromText="45" w:vertAnchor="text"/>
        <w:tblW w:w="11895" w:type="dxa"/>
        <w:tblCellSpacing w:w="0" w:type="dxa"/>
        <w:tblCellMar>
          <w:left w:w="0" w:type="dxa"/>
          <w:right w:w="0" w:type="dxa"/>
        </w:tblCellMar>
        <w:tblLook w:val="04A0"/>
      </w:tblPr>
      <w:tblGrid>
        <w:gridCol w:w="900"/>
        <w:gridCol w:w="210"/>
        <w:gridCol w:w="2442"/>
        <w:gridCol w:w="599"/>
        <w:gridCol w:w="1019"/>
        <w:gridCol w:w="330"/>
        <w:gridCol w:w="2472"/>
        <w:gridCol w:w="210"/>
        <w:gridCol w:w="973"/>
        <w:gridCol w:w="270"/>
        <w:gridCol w:w="2470"/>
      </w:tblGrid>
      <w:tr w:rsidR="00D95090" w:rsidRPr="00D95090" w:rsidTr="00D9509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c>
          <w:tcPr>
            <w:tcW w:w="26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т.д.</w:t>
            </w:r>
          </w:p>
        </w:tc>
        <w:tc>
          <w:tcPr>
            <w:tcW w:w="19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c>
          <w:tcPr>
            <w:tcW w:w="26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r>
      <w:tr w:rsidR="00D95090" w:rsidRPr="00D95090" w:rsidTr="00D9509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1.6.</w:t>
            </w:r>
          </w:p>
        </w:tc>
        <w:tc>
          <w:tcPr>
            <w:tcW w:w="26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Доля</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заявлений, направленных на согласование в прокуратуру о проведении внеплановых проверок, в согласовании которых было отказано</w:t>
            </w:r>
          </w:p>
        </w:tc>
        <w:tc>
          <w:tcPr>
            <w:tcW w:w="19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Кзо х 100 / Кпз</w:t>
            </w:r>
          </w:p>
        </w:tc>
        <w:tc>
          <w:tcPr>
            <w:tcW w:w="26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Кзо -</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количество заявлений, по которым пришел отказ в согласовании</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(ед.) Кпз -</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количество поданных на согласование заявлений •</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10%</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r>
      <w:tr w:rsidR="00D95090" w:rsidRPr="00D95090" w:rsidTr="00D9509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1.7.</w:t>
            </w:r>
          </w:p>
        </w:tc>
        <w:tc>
          <w:tcPr>
            <w:tcW w:w="26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Доля проверок, по результатам которых материалы направлены в уполномочен</w:t>
            </w:r>
            <w:r w:rsidRPr="00D95090">
              <w:rPr>
                <w:rFonts w:ascii="Times New Roman" w:eastAsia="Times New Roman" w:hAnsi="Times New Roman" w:cs="Times New Roman"/>
                <w:sz w:val="18"/>
                <w:szCs w:val="18"/>
                <w:lang w:eastAsia="ru-RU"/>
              </w:rPr>
              <w:softHyphen/>
              <w:t>ные для принятия решений органы</w:t>
            </w:r>
          </w:p>
        </w:tc>
        <w:tc>
          <w:tcPr>
            <w:tcW w:w="19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Кнм х 100 / Квн</w:t>
            </w:r>
          </w:p>
        </w:tc>
        <w:tc>
          <w:tcPr>
            <w:tcW w:w="26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 нм - количество материалов, направленных в уполномочен</w:t>
            </w:r>
            <w:r w:rsidRPr="00D95090">
              <w:rPr>
                <w:rFonts w:ascii="Times New Roman" w:eastAsia="Times New Roman" w:hAnsi="Times New Roman" w:cs="Times New Roman"/>
                <w:sz w:val="18"/>
                <w:szCs w:val="18"/>
                <w:lang w:eastAsia="ru-RU"/>
              </w:rPr>
              <w:softHyphen/>
              <w:t>ные органы</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(ед.)</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Квн -</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количество выявленных нарушений (ед.)</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100</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r>
      <w:tr w:rsidR="00D95090" w:rsidRPr="00D95090" w:rsidTr="00D9509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1.8.</w:t>
            </w:r>
          </w:p>
        </w:tc>
        <w:tc>
          <w:tcPr>
            <w:tcW w:w="26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Количество проведенных профилактичес</w:t>
            </w:r>
            <w:r w:rsidRPr="00D95090">
              <w:rPr>
                <w:rFonts w:ascii="Times New Roman" w:eastAsia="Times New Roman" w:hAnsi="Times New Roman" w:cs="Times New Roman"/>
                <w:sz w:val="18"/>
                <w:szCs w:val="18"/>
                <w:lang w:eastAsia="ru-RU"/>
              </w:rPr>
              <w:softHyphen/>
              <w:t>ких</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мероприятий</w:t>
            </w:r>
          </w:p>
        </w:tc>
        <w:tc>
          <w:tcPr>
            <w:tcW w:w="19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c>
          <w:tcPr>
            <w:tcW w:w="26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шт.</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r>
      <w:tr w:rsidR="00D95090" w:rsidRPr="00D95090" w:rsidTr="00D95090">
        <w:trPr>
          <w:tblCellSpacing w:w="0" w:type="dxa"/>
        </w:trPr>
        <w:tc>
          <w:tcPr>
            <w:tcW w:w="1188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2. Индикативные показатели, характеризующие объем задействованных трудовых ресурсов</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r>
      <w:tr w:rsidR="00D95090" w:rsidRPr="00D95090" w:rsidTr="00D95090">
        <w:trPr>
          <w:tblCellSpacing w:w="0" w:type="dxa"/>
        </w:trPr>
        <w:tc>
          <w:tcPr>
            <w:tcW w:w="11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2.1.</w:t>
            </w:r>
          </w:p>
        </w:tc>
        <w:tc>
          <w:tcPr>
            <w:tcW w:w="30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Количество штатных единиц</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c>
          <w:tcPr>
            <w:tcW w:w="28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c>
          <w:tcPr>
            <w:tcW w:w="11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чел.</w:t>
            </w:r>
          </w:p>
        </w:tc>
        <w:tc>
          <w:tcPr>
            <w:tcW w:w="27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r>
      <w:tr w:rsidR="00D95090" w:rsidRPr="00D95090" w:rsidTr="00D95090">
        <w:trPr>
          <w:tblCellSpacing w:w="0" w:type="dxa"/>
        </w:trPr>
        <w:tc>
          <w:tcPr>
            <w:tcW w:w="11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2.2.</w:t>
            </w:r>
          </w:p>
        </w:tc>
        <w:tc>
          <w:tcPr>
            <w:tcW w:w="30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Нагрузка контрольных мероприятий на работников органа</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муниципального контроля</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Км</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Кр= Нк</w:t>
            </w:r>
          </w:p>
        </w:tc>
        <w:tc>
          <w:tcPr>
            <w:tcW w:w="28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Км - количество</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контрольных</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мероприятий</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(ед.)</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Кр - количество</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работников</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органа</w:t>
            </w:r>
          </w:p>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муниципального контроля (ед.) Нк - нагрузка на 1 работника (ед.)</w:t>
            </w:r>
          </w:p>
        </w:tc>
        <w:tc>
          <w:tcPr>
            <w:tcW w:w="11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c>
          <w:tcPr>
            <w:tcW w:w="27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95090" w:rsidRPr="00D95090" w:rsidRDefault="00D95090" w:rsidP="00D95090">
            <w:pPr>
              <w:spacing w:after="0" w:line="240" w:lineRule="auto"/>
              <w:jc w:val="both"/>
              <w:rPr>
                <w:rFonts w:ascii="Times New Roman" w:eastAsia="Times New Roman" w:hAnsi="Times New Roman" w:cs="Times New Roman"/>
                <w:sz w:val="18"/>
                <w:szCs w:val="18"/>
                <w:lang w:eastAsia="ru-RU"/>
              </w:rPr>
            </w:pPr>
            <w:r w:rsidRPr="00D95090">
              <w:rPr>
                <w:rFonts w:ascii="Times New Roman" w:eastAsia="Times New Roman" w:hAnsi="Times New Roman" w:cs="Times New Roman"/>
                <w:sz w:val="18"/>
                <w:szCs w:val="18"/>
                <w:lang w:eastAsia="ru-RU"/>
              </w:rPr>
              <w:t> </w:t>
            </w:r>
          </w:p>
        </w:tc>
      </w:tr>
      <w:tr w:rsidR="00D95090" w:rsidRPr="00D95090" w:rsidTr="00D9509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95090" w:rsidRPr="00D95090" w:rsidRDefault="00D95090" w:rsidP="00D95090">
            <w:pPr>
              <w:spacing w:after="0" w:line="0" w:lineRule="atLeast"/>
              <w:rPr>
                <w:rFonts w:ascii="Times New Roman" w:eastAsia="Times New Roman" w:hAnsi="Times New Roman" w:cs="Times New Roman"/>
                <w:sz w:val="24"/>
                <w:szCs w:val="24"/>
                <w:lang w:eastAsia="ru-RU"/>
              </w:rPr>
            </w:pPr>
            <w:r w:rsidRPr="00D95090">
              <w:rPr>
                <w:rFonts w:ascii="Times New Roman" w:eastAsia="Times New Roman" w:hAnsi="Times New Roman" w:cs="Times New Roman"/>
                <w:sz w:val="24"/>
                <w:szCs w:val="24"/>
                <w:lang w:eastAsia="ru-RU"/>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95090" w:rsidRPr="00D95090" w:rsidRDefault="00D95090" w:rsidP="00D95090">
            <w:pPr>
              <w:spacing w:after="0" w:line="0" w:lineRule="atLeast"/>
              <w:rPr>
                <w:rFonts w:ascii="Times New Roman" w:eastAsia="Times New Roman" w:hAnsi="Times New Roman" w:cs="Times New Roman"/>
                <w:sz w:val="24"/>
                <w:szCs w:val="24"/>
                <w:lang w:eastAsia="ru-RU"/>
              </w:rPr>
            </w:pPr>
            <w:r w:rsidRPr="00D95090">
              <w:rPr>
                <w:rFonts w:ascii="Times New Roman" w:eastAsia="Times New Roman" w:hAnsi="Times New Roman" w:cs="Times New Roman"/>
                <w:sz w:val="24"/>
                <w:szCs w:val="24"/>
                <w:lang w:eastAsia="ru-RU"/>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95090" w:rsidRPr="00D95090" w:rsidRDefault="00D95090" w:rsidP="00D95090">
            <w:pPr>
              <w:spacing w:after="0" w:line="0" w:lineRule="atLeast"/>
              <w:rPr>
                <w:rFonts w:ascii="Times New Roman" w:eastAsia="Times New Roman" w:hAnsi="Times New Roman" w:cs="Times New Roman"/>
                <w:sz w:val="24"/>
                <w:szCs w:val="24"/>
                <w:lang w:eastAsia="ru-RU"/>
              </w:rPr>
            </w:pPr>
            <w:r w:rsidRPr="00D95090">
              <w:rPr>
                <w:rFonts w:ascii="Times New Roman" w:eastAsia="Times New Roman" w:hAnsi="Times New Roman" w:cs="Times New Roman"/>
                <w:sz w:val="24"/>
                <w:szCs w:val="24"/>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95090" w:rsidRPr="00D95090" w:rsidRDefault="00D95090" w:rsidP="00D95090">
            <w:pPr>
              <w:spacing w:after="0" w:line="0" w:lineRule="atLeast"/>
              <w:rPr>
                <w:rFonts w:ascii="Times New Roman" w:eastAsia="Times New Roman" w:hAnsi="Times New Roman" w:cs="Times New Roman"/>
                <w:sz w:val="24"/>
                <w:szCs w:val="24"/>
                <w:lang w:eastAsia="ru-RU"/>
              </w:rPr>
            </w:pPr>
            <w:r w:rsidRPr="00D95090">
              <w:rPr>
                <w:rFonts w:ascii="Times New Roman" w:eastAsia="Times New Roman" w:hAnsi="Times New Roman" w:cs="Times New Roman"/>
                <w:sz w:val="24"/>
                <w:szCs w:val="24"/>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95090" w:rsidRPr="00D95090" w:rsidRDefault="00D95090" w:rsidP="00D95090">
            <w:pPr>
              <w:spacing w:after="0" w:line="0" w:lineRule="atLeast"/>
              <w:rPr>
                <w:rFonts w:ascii="Times New Roman" w:eastAsia="Times New Roman" w:hAnsi="Times New Roman" w:cs="Times New Roman"/>
                <w:sz w:val="24"/>
                <w:szCs w:val="24"/>
                <w:lang w:eastAsia="ru-RU"/>
              </w:rPr>
            </w:pPr>
            <w:r w:rsidRPr="00D95090">
              <w:rPr>
                <w:rFonts w:ascii="Times New Roman" w:eastAsia="Times New Roman" w:hAnsi="Times New Roman" w:cs="Times New Roman"/>
                <w:sz w:val="24"/>
                <w:szCs w:val="24"/>
                <w:lang w:eastAsia="ru-RU"/>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95090" w:rsidRPr="00D95090" w:rsidRDefault="00D95090" w:rsidP="00D95090">
            <w:pPr>
              <w:spacing w:after="0" w:line="0" w:lineRule="atLeast"/>
              <w:rPr>
                <w:rFonts w:ascii="Times New Roman" w:eastAsia="Times New Roman" w:hAnsi="Times New Roman" w:cs="Times New Roman"/>
                <w:sz w:val="24"/>
                <w:szCs w:val="24"/>
                <w:lang w:eastAsia="ru-RU"/>
              </w:rPr>
            </w:pPr>
            <w:r w:rsidRPr="00D95090">
              <w:rPr>
                <w:rFonts w:ascii="Times New Roman" w:eastAsia="Times New Roman" w:hAnsi="Times New Roman" w:cs="Times New Roman"/>
                <w:sz w:val="24"/>
                <w:szCs w:val="24"/>
                <w:lang w:eastAsia="ru-RU"/>
              </w:rPr>
              <w:t> </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95090" w:rsidRPr="00D95090" w:rsidRDefault="00D95090" w:rsidP="00D95090">
            <w:pPr>
              <w:spacing w:after="0" w:line="0" w:lineRule="atLeast"/>
              <w:rPr>
                <w:rFonts w:ascii="Times New Roman" w:eastAsia="Times New Roman" w:hAnsi="Times New Roman" w:cs="Times New Roman"/>
                <w:sz w:val="24"/>
                <w:szCs w:val="24"/>
                <w:lang w:eastAsia="ru-RU"/>
              </w:rPr>
            </w:pPr>
            <w:r w:rsidRPr="00D95090">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95090" w:rsidRPr="00D95090" w:rsidRDefault="00D95090" w:rsidP="00D95090">
            <w:pPr>
              <w:spacing w:after="0" w:line="0" w:lineRule="atLeast"/>
              <w:rPr>
                <w:rFonts w:ascii="Times New Roman" w:eastAsia="Times New Roman" w:hAnsi="Times New Roman" w:cs="Times New Roman"/>
                <w:sz w:val="24"/>
                <w:szCs w:val="24"/>
                <w:lang w:eastAsia="ru-RU"/>
              </w:rPr>
            </w:pPr>
            <w:r w:rsidRPr="00D95090">
              <w:rPr>
                <w:rFonts w:ascii="Times New Roman" w:eastAsia="Times New Roman" w:hAnsi="Times New Roman" w:cs="Times New Roman"/>
                <w:sz w:val="24"/>
                <w:szCs w:val="24"/>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95090" w:rsidRPr="00D95090" w:rsidRDefault="00D95090" w:rsidP="00D95090">
            <w:pPr>
              <w:spacing w:after="0" w:line="0" w:lineRule="atLeast"/>
              <w:rPr>
                <w:rFonts w:ascii="Times New Roman" w:eastAsia="Times New Roman" w:hAnsi="Times New Roman" w:cs="Times New Roman"/>
                <w:sz w:val="24"/>
                <w:szCs w:val="24"/>
                <w:lang w:eastAsia="ru-RU"/>
              </w:rPr>
            </w:pPr>
            <w:r w:rsidRPr="00D95090">
              <w:rPr>
                <w:rFonts w:ascii="Times New Roman" w:eastAsia="Times New Roman" w:hAnsi="Times New Roman" w:cs="Times New Roman"/>
                <w:sz w:val="24"/>
                <w:szCs w:val="24"/>
                <w:lang w:eastAsia="ru-RU"/>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95090" w:rsidRPr="00D95090" w:rsidRDefault="00D95090" w:rsidP="00D95090">
            <w:pPr>
              <w:spacing w:after="0" w:line="0" w:lineRule="atLeast"/>
              <w:rPr>
                <w:rFonts w:ascii="Times New Roman" w:eastAsia="Times New Roman" w:hAnsi="Times New Roman" w:cs="Times New Roman"/>
                <w:sz w:val="24"/>
                <w:szCs w:val="24"/>
                <w:lang w:eastAsia="ru-RU"/>
              </w:rPr>
            </w:pPr>
            <w:r w:rsidRPr="00D95090">
              <w:rPr>
                <w:rFonts w:ascii="Times New Roman" w:eastAsia="Times New Roman" w:hAnsi="Times New Roman" w:cs="Times New Roman"/>
                <w:sz w:val="24"/>
                <w:szCs w:val="24"/>
                <w:lang w:eastAsia="ru-RU"/>
              </w:rPr>
              <w:t> </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95090" w:rsidRPr="00D95090" w:rsidRDefault="00D95090" w:rsidP="00D95090">
            <w:pPr>
              <w:spacing w:after="0" w:line="0" w:lineRule="atLeast"/>
              <w:rPr>
                <w:rFonts w:ascii="Times New Roman" w:eastAsia="Times New Roman" w:hAnsi="Times New Roman" w:cs="Times New Roman"/>
                <w:sz w:val="24"/>
                <w:szCs w:val="24"/>
                <w:lang w:eastAsia="ru-RU"/>
              </w:rPr>
            </w:pPr>
            <w:r w:rsidRPr="00D95090">
              <w:rPr>
                <w:rFonts w:ascii="Times New Roman" w:eastAsia="Times New Roman" w:hAnsi="Times New Roman" w:cs="Times New Roman"/>
                <w:sz w:val="24"/>
                <w:szCs w:val="24"/>
                <w:lang w:eastAsia="ru-RU"/>
              </w:rPr>
              <w:t> </w:t>
            </w:r>
          </w:p>
        </w:tc>
      </w:tr>
    </w:tbl>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lastRenderedPageBreak/>
        <w:t>ПРИЛОЖЕНИЕ 2</w:t>
      </w:r>
      <w:r w:rsidRPr="00D95090">
        <w:rPr>
          <w:rFonts w:ascii="Tahoma" w:eastAsia="Times New Roman" w:hAnsi="Tahoma" w:cs="Tahoma"/>
          <w:color w:val="000000"/>
          <w:sz w:val="18"/>
          <w:szCs w:val="18"/>
          <w:lang w:eastAsia="ru-RU"/>
        </w:rPr>
        <w:br/>
        <w:t> к решению Собрания депутатов</w:t>
      </w:r>
      <w:r w:rsidRPr="00D95090">
        <w:rPr>
          <w:rFonts w:ascii="Tahoma" w:eastAsia="Times New Roman" w:hAnsi="Tahoma" w:cs="Tahoma"/>
          <w:color w:val="000000"/>
          <w:sz w:val="18"/>
          <w:szCs w:val="18"/>
          <w:lang w:eastAsia="ru-RU"/>
        </w:rPr>
        <w:br/>
        <w:t>Вышнедеревенского сельсовета</w:t>
      </w:r>
      <w:r w:rsidRPr="00D95090">
        <w:rPr>
          <w:rFonts w:ascii="Tahoma" w:eastAsia="Times New Roman" w:hAnsi="Tahoma" w:cs="Tahoma"/>
          <w:color w:val="000000"/>
          <w:sz w:val="18"/>
          <w:szCs w:val="18"/>
          <w:lang w:eastAsia="ru-RU"/>
        </w:rPr>
        <w:br/>
        <w:t>Льговского района Курской области</w:t>
      </w:r>
      <w:r w:rsidRPr="00D95090">
        <w:rPr>
          <w:rFonts w:ascii="Tahoma" w:eastAsia="Times New Roman" w:hAnsi="Tahoma" w:cs="Tahoma"/>
          <w:color w:val="000000"/>
          <w:sz w:val="18"/>
          <w:szCs w:val="18"/>
          <w:lang w:eastAsia="ru-RU"/>
        </w:rPr>
        <w:br/>
        <w:t>от « 17»      декабря  2021 г.№ 36-1</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Перечень индикаторов риска нарушения обязательных требований, проверяемых в рамках осуществления муниципального</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жилищного контроля</w:t>
      </w:r>
    </w:p>
    <w:p w:rsidR="00D95090" w:rsidRPr="00D95090" w:rsidRDefault="00D95090" w:rsidP="00D95090">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а) к предоставлению коммунальных услуг собственникам и пользователям помещений в многоквартирных домах и жилых домов;</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б) к деятельности юридических лиц, осуществляющих управление многоквартирными домами, в том числе при осуществлении аварийно- диспетчерского обслуживания;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 к обеспечению безопасности при использовании и содержании внутридомового и внутриквартирного газового оборудования;</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г) к содержанию и технической эксплуатации жилищного фонда;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д)     к порядку осуществления перевода жилого помещения муниципального жилищного фонда в нежилое помещение;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е)  порядку осуществления перепланировки и (или) переустройства жилых помещений муниципального жилищного фонда в многоквартирном доме;</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ж)   обеспечению доступности для инвалидов жилых помещений муниципального жилищного фонда.</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95090" w:rsidRPr="00D95090" w:rsidRDefault="00D95090" w:rsidP="00D95090">
      <w:pPr>
        <w:shd w:val="clear" w:color="auto" w:fill="EEEEEE"/>
        <w:spacing w:after="0" w:line="240" w:lineRule="auto"/>
        <w:jc w:val="both"/>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 </w:t>
      </w:r>
    </w:p>
    <w:p w:rsidR="00D95090" w:rsidRPr="00D95090" w:rsidRDefault="00D95090" w:rsidP="00D95090">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D95090" w:rsidRPr="00D95090" w:rsidRDefault="00D95090" w:rsidP="00D95090">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D95090" w:rsidRPr="00D95090" w:rsidRDefault="00D95090" w:rsidP="00D95090">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D95090" w:rsidRPr="00D95090" w:rsidRDefault="00D95090" w:rsidP="00D95090">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D95090">
        <w:rPr>
          <w:rFonts w:ascii="Tahoma" w:eastAsia="Times New Roman" w:hAnsi="Tahoma" w:cs="Tahoma"/>
          <w:color w:val="000000"/>
          <w:sz w:val="18"/>
          <w:szCs w:val="18"/>
          <w:lang w:eastAsia="ru-RU"/>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5469F" w:rsidRPr="00D95090" w:rsidRDefault="0015469F" w:rsidP="00D95090"/>
    <w:sectPr w:rsidR="0015469F" w:rsidRPr="00D95090" w:rsidSect="001546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D79CF"/>
    <w:multiLevelType w:val="multilevel"/>
    <w:tmpl w:val="A1606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F502AD"/>
    <w:multiLevelType w:val="multilevel"/>
    <w:tmpl w:val="9A66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B0397A"/>
    <w:multiLevelType w:val="multilevel"/>
    <w:tmpl w:val="4C72F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0B1C"/>
    <w:rsid w:val="0015469F"/>
    <w:rsid w:val="001F4038"/>
    <w:rsid w:val="00242244"/>
    <w:rsid w:val="00376E38"/>
    <w:rsid w:val="00476AA2"/>
    <w:rsid w:val="004E5067"/>
    <w:rsid w:val="005F2F65"/>
    <w:rsid w:val="007E6B38"/>
    <w:rsid w:val="00943FB2"/>
    <w:rsid w:val="009C793E"/>
    <w:rsid w:val="009F0B1C"/>
    <w:rsid w:val="00AA4D8E"/>
    <w:rsid w:val="00AC3C6E"/>
    <w:rsid w:val="00D4546E"/>
    <w:rsid w:val="00D95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0B1C"/>
    <w:rPr>
      <w:b/>
      <w:bCs/>
    </w:rPr>
  </w:style>
  <w:style w:type="character" w:styleId="a5">
    <w:name w:val="Emphasis"/>
    <w:basedOn w:val="a0"/>
    <w:uiPriority w:val="20"/>
    <w:qFormat/>
    <w:rsid w:val="001F4038"/>
    <w:rPr>
      <w:i/>
      <w:iCs/>
    </w:rPr>
  </w:style>
  <w:style w:type="character" w:styleId="a6">
    <w:name w:val="Hyperlink"/>
    <w:basedOn w:val="a0"/>
    <w:uiPriority w:val="99"/>
    <w:unhideWhenUsed/>
    <w:rsid w:val="001F4038"/>
    <w:rPr>
      <w:color w:val="0000FF"/>
      <w:u w:val="single"/>
    </w:rPr>
  </w:style>
  <w:style w:type="character" w:styleId="a7">
    <w:name w:val="FollowedHyperlink"/>
    <w:basedOn w:val="a0"/>
    <w:uiPriority w:val="99"/>
    <w:semiHidden/>
    <w:unhideWhenUsed/>
    <w:rsid w:val="001F4038"/>
    <w:rPr>
      <w:color w:val="800080"/>
      <w:u w:val="single"/>
    </w:rPr>
  </w:style>
</w:styles>
</file>

<file path=word/webSettings.xml><?xml version="1.0" encoding="utf-8"?>
<w:webSettings xmlns:r="http://schemas.openxmlformats.org/officeDocument/2006/relationships" xmlns:w="http://schemas.openxmlformats.org/wordprocessingml/2006/main">
  <w:divs>
    <w:div w:id="450824095">
      <w:bodyDiv w:val="1"/>
      <w:marLeft w:val="0"/>
      <w:marRight w:val="0"/>
      <w:marTop w:val="0"/>
      <w:marBottom w:val="0"/>
      <w:divBdr>
        <w:top w:val="none" w:sz="0" w:space="0" w:color="auto"/>
        <w:left w:val="none" w:sz="0" w:space="0" w:color="auto"/>
        <w:bottom w:val="none" w:sz="0" w:space="0" w:color="auto"/>
        <w:right w:val="none" w:sz="0" w:space="0" w:color="auto"/>
      </w:divBdr>
      <w:divsChild>
        <w:div w:id="581453473">
          <w:marLeft w:val="0"/>
          <w:marRight w:val="0"/>
          <w:marTop w:val="0"/>
          <w:marBottom w:val="225"/>
          <w:divBdr>
            <w:top w:val="none" w:sz="0" w:space="0" w:color="auto"/>
            <w:left w:val="none" w:sz="0" w:space="0" w:color="auto"/>
            <w:bottom w:val="none" w:sz="0" w:space="0" w:color="auto"/>
            <w:right w:val="none" w:sz="0" w:space="0" w:color="auto"/>
          </w:divBdr>
        </w:div>
      </w:divsChild>
    </w:div>
    <w:div w:id="543100878">
      <w:bodyDiv w:val="1"/>
      <w:marLeft w:val="0"/>
      <w:marRight w:val="0"/>
      <w:marTop w:val="0"/>
      <w:marBottom w:val="0"/>
      <w:divBdr>
        <w:top w:val="none" w:sz="0" w:space="0" w:color="auto"/>
        <w:left w:val="none" w:sz="0" w:space="0" w:color="auto"/>
        <w:bottom w:val="none" w:sz="0" w:space="0" w:color="auto"/>
        <w:right w:val="none" w:sz="0" w:space="0" w:color="auto"/>
      </w:divBdr>
    </w:div>
    <w:div w:id="887299597">
      <w:bodyDiv w:val="1"/>
      <w:marLeft w:val="0"/>
      <w:marRight w:val="0"/>
      <w:marTop w:val="0"/>
      <w:marBottom w:val="0"/>
      <w:divBdr>
        <w:top w:val="none" w:sz="0" w:space="0" w:color="auto"/>
        <w:left w:val="none" w:sz="0" w:space="0" w:color="auto"/>
        <w:bottom w:val="none" w:sz="0" w:space="0" w:color="auto"/>
        <w:right w:val="none" w:sz="0" w:space="0" w:color="auto"/>
      </w:divBdr>
      <w:divsChild>
        <w:div w:id="1456873866">
          <w:marLeft w:val="0"/>
          <w:marRight w:val="0"/>
          <w:marTop w:val="0"/>
          <w:marBottom w:val="225"/>
          <w:divBdr>
            <w:top w:val="none" w:sz="0" w:space="0" w:color="auto"/>
            <w:left w:val="none" w:sz="0" w:space="0" w:color="auto"/>
            <w:bottom w:val="none" w:sz="0" w:space="0" w:color="auto"/>
            <w:right w:val="none" w:sz="0" w:space="0" w:color="auto"/>
          </w:divBdr>
        </w:div>
      </w:divsChild>
    </w:div>
    <w:div w:id="988942516">
      <w:bodyDiv w:val="1"/>
      <w:marLeft w:val="0"/>
      <w:marRight w:val="0"/>
      <w:marTop w:val="0"/>
      <w:marBottom w:val="0"/>
      <w:divBdr>
        <w:top w:val="none" w:sz="0" w:space="0" w:color="auto"/>
        <w:left w:val="none" w:sz="0" w:space="0" w:color="auto"/>
        <w:bottom w:val="none" w:sz="0" w:space="0" w:color="auto"/>
        <w:right w:val="none" w:sz="0" w:space="0" w:color="auto"/>
      </w:divBdr>
      <w:divsChild>
        <w:div w:id="1209997612">
          <w:marLeft w:val="0"/>
          <w:marRight w:val="0"/>
          <w:marTop w:val="0"/>
          <w:marBottom w:val="225"/>
          <w:divBdr>
            <w:top w:val="none" w:sz="0" w:space="0" w:color="auto"/>
            <w:left w:val="none" w:sz="0" w:space="0" w:color="auto"/>
            <w:bottom w:val="none" w:sz="0" w:space="0" w:color="auto"/>
            <w:right w:val="none" w:sz="0" w:space="0" w:color="auto"/>
          </w:divBdr>
        </w:div>
      </w:divsChild>
    </w:div>
    <w:div w:id="1189101423">
      <w:bodyDiv w:val="1"/>
      <w:marLeft w:val="0"/>
      <w:marRight w:val="0"/>
      <w:marTop w:val="0"/>
      <w:marBottom w:val="0"/>
      <w:divBdr>
        <w:top w:val="none" w:sz="0" w:space="0" w:color="auto"/>
        <w:left w:val="none" w:sz="0" w:space="0" w:color="auto"/>
        <w:bottom w:val="none" w:sz="0" w:space="0" w:color="auto"/>
        <w:right w:val="none" w:sz="0" w:space="0" w:color="auto"/>
      </w:divBdr>
      <w:divsChild>
        <w:div w:id="154886179">
          <w:marLeft w:val="0"/>
          <w:marRight w:val="0"/>
          <w:marTop w:val="0"/>
          <w:marBottom w:val="0"/>
          <w:divBdr>
            <w:top w:val="none" w:sz="0" w:space="0" w:color="auto"/>
            <w:left w:val="single" w:sz="6" w:space="15" w:color="94A1B0"/>
            <w:bottom w:val="none" w:sz="0" w:space="0" w:color="auto"/>
            <w:right w:val="single" w:sz="6" w:space="15" w:color="94A1B0"/>
          </w:divBdr>
          <w:divsChild>
            <w:div w:id="432868493">
              <w:marLeft w:val="0"/>
              <w:marRight w:val="0"/>
              <w:marTop w:val="0"/>
              <w:marBottom w:val="0"/>
              <w:divBdr>
                <w:top w:val="none" w:sz="0" w:space="0" w:color="auto"/>
                <w:left w:val="none" w:sz="0" w:space="0" w:color="auto"/>
                <w:bottom w:val="none" w:sz="0" w:space="0" w:color="auto"/>
                <w:right w:val="none" w:sz="0" w:space="0" w:color="auto"/>
              </w:divBdr>
              <w:divsChild>
                <w:div w:id="1894779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07369796">
      <w:bodyDiv w:val="1"/>
      <w:marLeft w:val="0"/>
      <w:marRight w:val="0"/>
      <w:marTop w:val="0"/>
      <w:marBottom w:val="0"/>
      <w:divBdr>
        <w:top w:val="none" w:sz="0" w:space="0" w:color="auto"/>
        <w:left w:val="none" w:sz="0" w:space="0" w:color="auto"/>
        <w:bottom w:val="none" w:sz="0" w:space="0" w:color="auto"/>
        <w:right w:val="none" w:sz="0" w:space="0" w:color="auto"/>
      </w:divBdr>
      <w:divsChild>
        <w:div w:id="1412195424">
          <w:marLeft w:val="0"/>
          <w:marRight w:val="0"/>
          <w:marTop w:val="0"/>
          <w:marBottom w:val="225"/>
          <w:divBdr>
            <w:top w:val="none" w:sz="0" w:space="0" w:color="auto"/>
            <w:left w:val="none" w:sz="0" w:space="0" w:color="auto"/>
            <w:bottom w:val="none" w:sz="0" w:space="0" w:color="auto"/>
            <w:right w:val="none" w:sz="0" w:space="0" w:color="auto"/>
          </w:divBdr>
        </w:div>
      </w:divsChild>
    </w:div>
    <w:div w:id="1770926089">
      <w:bodyDiv w:val="1"/>
      <w:marLeft w:val="0"/>
      <w:marRight w:val="0"/>
      <w:marTop w:val="0"/>
      <w:marBottom w:val="0"/>
      <w:divBdr>
        <w:top w:val="none" w:sz="0" w:space="0" w:color="auto"/>
        <w:left w:val="none" w:sz="0" w:space="0" w:color="auto"/>
        <w:bottom w:val="none" w:sz="0" w:space="0" w:color="auto"/>
        <w:right w:val="none" w:sz="0" w:space="0" w:color="auto"/>
      </w:divBdr>
      <w:divsChild>
        <w:div w:id="1867870639">
          <w:marLeft w:val="0"/>
          <w:marRight w:val="0"/>
          <w:marTop w:val="0"/>
          <w:marBottom w:val="225"/>
          <w:divBdr>
            <w:top w:val="none" w:sz="0" w:space="0" w:color="auto"/>
            <w:left w:val="none" w:sz="0" w:space="0" w:color="auto"/>
            <w:bottom w:val="none" w:sz="0" w:space="0" w:color="auto"/>
            <w:right w:val="none" w:sz="0" w:space="0" w:color="auto"/>
          </w:divBdr>
        </w:div>
      </w:divsChild>
    </w:div>
    <w:div w:id="1815247426">
      <w:bodyDiv w:val="1"/>
      <w:marLeft w:val="0"/>
      <w:marRight w:val="0"/>
      <w:marTop w:val="0"/>
      <w:marBottom w:val="0"/>
      <w:divBdr>
        <w:top w:val="none" w:sz="0" w:space="0" w:color="auto"/>
        <w:left w:val="none" w:sz="0" w:space="0" w:color="auto"/>
        <w:bottom w:val="none" w:sz="0" w:space="0" w:color="auto"/>
        <w:right w:val="none" w:sz="0" w:space="0" w:color="auto"/>
      </w:divBdr>
      <w:divsChild>
        <w:div w:id="1118916400">
          <w:marLeft w:val="0"/>
          <w:marRight w:val="0"/>
          <w:marTop w:val="0"/>
          <w:marBottom w:val="225"/>
          <w:divBdr>
            <w:top w:val="none" w:sz="0" w:space="0" w:color="auto"/>
            <w:left w:val="none" w:sz="0" w:space="0" w:color="auto"/>
            <w:bottom w:val="none" w:sz="0" w:space="0" w:color="auto"/>
            <w:right w:val="none" w:sz="0" w:space="0" w:color="auto"/>
          </w:divBdr>
        </w:div>
      </w:divsChild>
    </w:div>
    <w:div w:id="1866287430">
      <w:bodyDiv w:val="1"/>
      <w:marLeft w:val="0"/>
      <w:marRight w:val="0"/>
      <w:marTop w:val="0"/>
      <w:marBottom w:val="0"/>
      <w:divBdr>
        <w:top w:val="none" w:sz="0" w:space="0" w:color="auto"/>
        <w:left w:val="none" w:sz="0" w:space="0" w:color="auto"/>
        <w:bottom w:val="none" w:sz="0" w:space="0" w:color="auto"/>
        <w:right w:val="none" w:sz="0" w:space="0" w:color="auto"/>
      </w:divBdr>
      <w:divsChild>
        <w:div w:id="213085694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13717</Words>
  <Characters>78191</Characters>
  <Application>Microsoft Office Word</Application>
  <DocSecurity>0</DocSecurity>
  <Lines>651</Lines>
  <Paragraphs>183</Paragraphs>
  <ScaleCrop>false</ScaleCrop>
  <Company>SPecialiST RePack</Company>
  <LinksUpToDate>false</LinksUpToDate>
  <CharactersWithSpaces>91725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10</cp:revision>
  <dcterms:created xsi:type="dcterms:W3CDTF">2023-08-18T09:06:00Z</dcterms:created>
  <dcterms:modified xsi:type="dcterms:W3CDTF">2023-08-18T09:23:00Z</dcterms:modified>
</cp:coreProperties>
</file>