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48" w:rsidRDefault="00630F48" w:rsidP="00630F48">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2021 года № О бюджете муниципального образования «Вышнедеревенский сельсовет» Льговского района Курской области на 2022 год и плановый период 2023-2024 годов»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собрание депутатов ВышнедеревЕнсКОГО сельсовета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2021 года                                                         №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бюджете муниципального образования «Вышнедеревенский сельсовет» Льговского района Курской области на 2022 год и плановый период 2023-2024 годов»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w:t>
      </w:r>
      <w:r>
        <w:rPr>
          <w:rStyle w:val="a5"/>
          <w:rFonts w:ascii="Tahoma" w:hAnsi="Tahoma" w:cs="Tahoma"/>
          <w:color w:val="000000"/>
          <w:sz w:val="15"/>
          <w:szCs w:val="15"/>
        </w:rPr>
        <w:t> Основные характеристики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основные характеристики местного бюджета на 2022 год:</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в сумме 6568160,00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в сумме  6568160,00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в сумме 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основные характеристики местного бюджета на 2023 и 2024 годы:</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на 2023год в сумме 5787495,00 рублей, на 2024 год в сумме 5742972,00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на 2023 год в сумме 5787495,00 рублей, в том числе условно утвержденные расходы в сумме 142299,0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2024 год в сумме 5742972,00 рублей, в том числе условно утвержденные расходы в сумме 282204,00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на 2023 г в сумме 0,00  рублей,  на 2024 г в сумме 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w:t>
      </w:r>
      <w:r>
        <w:rPr>
          <w:rStyle w:val="a5"/>
          <w:rFonts w:ascii="Tahoma" w:hAnsi="Tahoma" w:cs="Tahoma"/>
          <w:color w:val="000000"/>
          <w:sz w:val="15"/>
          <w:szCs w:val="15"/>
        </w:rPr>
        <w:t> Источники финансирования дефицита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Установить источники финансирования дефицита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1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и 2024 годы согласно приложению № 2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w:t>
      </w:r>
      <w:r>
        <w:rPr>
          <w:rStyle w:val="a5"/>
          <w:rFonts w:ascii="Tahoma" w:hAnsi="Tahoma" w:cs="Tahoma"/>
          <w:color w:val="000000"/>
          <w:sz w:val="15"/>
          <w:szCs w:val="15"/>
        </w:rPr>
        <w:t> Особенности администрирования доходов местного бюджета в 2022 году и плановом периоде 2023 и 2024 годов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средства, поступающие казенным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что доходы от прочих безвозмездных поступлений в местный бюджет направляются в качестве дополнительного финансирования в порядке, утвержденном постановлением Главы администрации Вышнедеревенского сельсовета Льговского района «О Порядке учета поступления и расходования поступающих в местный бюджет доходов от прочих безвозмездных поступлений».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объем прогнозируемого поступления доходов в местный бюджет в 2022 году согласно приложению №3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объем прогнозируемого поступления доходов в местный бюджет в 2023-2024 годах согласно приложению №4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w:t>
      </w:r>
      <w:r>
        <w:rPr>
          <w:rStyle w:val="a5"/>
          <w:rFonts w:ascii="Tahoma" w:hAnsi="Tahoma" w:cs="Tahoma"/>
          <w:color w:val="000000"/>
          <w:sz w:val="15"/>
          <w:szCs w:val="15"/>
        </w:rPr>
        <w:t> Бюджетные ассигнования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5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6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ведомственную структуру расходов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7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8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Утвердить распределение бюджетных ассигнований на реализацию программ:</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9 к настоящему Закону;</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10 к настоящему Закону.</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4.Утвердить величину резервного фонда Администрации Вышнедеревенского сельсовета Льговского района на 2022 год в размере 5000,00 рублей, на 2023 год в размере 5000,00 рублей, на 2024 год в размере 5000,00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5.</w:t>
      </w:r>
      <w:r>
        <w:rPr>
          <w:rStyle w:val="a5"/>
          <w:rFonts w:ascii="Tahoma" w:hAnsi="Tahoma" w:cs="Tahoma"/>
          <w:color w:val="000000"/>
          <w:sz w:val="15"/>
          <w:szCs w:val="15"/>
        </w:rPr>
        <w:t> Особенности исполнения местного бюджета в 2022 году</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Муниципальное казенное учреждение осуществляет операции с бюджетными средствами через лицевые счета, открытые ему в установленном порядке в Федеральном казначействе и его территориальных органах.</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Средства в валюте Российской Федерации, полученные муниципальными казенными учреждениями от платных услуг и иной приносящей доход деятельности оказываемых ими, учитываются на лицевых счетах, открытых им в органах Федерального казначейства, и расходуются ими с указанных счетов только на уплату налогов, сборов и иных обязательных платежей в бюджет в порядке, установленном законодательством Российской Федерации, и возврата ошибочно зачисленных средств. Оставшиеся средства в полном объеме зачисляются в доходы местного бюджета для дальнейшего их использования муниципальными казенными учреждениями в соответствии с утвержденными бюджетными сметами.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Местные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что получатель средств местного бюджета при заключении договоров (государственных контрактов) на поставку товаров (работ, услуг) вправе предусматривать авансовые платежи в размерах:</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6.</w:t>
      </w:r>
      <w:r>
        <w:rPr>
          <w:rStyle w:val="a5"/>
          <w:rFonts w:ascii="Tahoma" w:hAnsi="Tahoma" w:cs="Tahoma"/>
          <w:color w:val="000000"/>
          <w:sz w:val="15"/>
          <w:szCs w:val="15"/>
        </w:rPr>
        <w:t> Осуществление расходов, не предусмотренных бюджетом</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принятии решения либо другого нормативного правового акта муниципального образования «Вышнедеревенский сельсовет»  Льговского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7</w:t>
      </w:r>
      <w:r>
        <w:rPr>
          <w:rStyle w:val="a5"/>
          <w:rFonts w:ascii="Tahoma" w:hAnsi="Tahoma" w:cs="Tahoma"/>
          <w:color w:val="000000"/>
          <w:sz w:val="15"/>
          <w:szCs w:val="15"/>
        </w:rPr>
        <w:t>. Муниципальный долг муниципального образования «Вышнедеревенский сельсовет»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Объем муниципального долга при осуществлении муниципальных заимствований не должен превышать следующие значения:</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2022 году до 2307827,00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2023 году до 2324404,00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2024 году до 2342440,00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2023 года по долговым обязательствам муниципального образования в сумме  0,00  рублей,  в том числе по муниципальным гарантиям  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2024 года по долговым обязательствам муниципального района в сумме 0,00 рублей,  в том числе по муниципальным гарантиям  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2025 года по долговым обязательствам муниципального района в сумме 0,00  рублей,  в том числе по муниципальным гарантиям  0,00 рублей.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Утвердить </w:t>
      </w:r>
      <w:hyperlink r:id="rId5"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2022 год согласно приложению № 11 к настоящему Решению и </w:t>
      </w:r>
      <w:hyperlink r:id="rId6"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плановый период 2023 и 2024 годов согласно приложению № 12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Утвердить </w:t>
      </w:r>
      <w:hyperlink r:id="rId7"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2022 год согласно приложению № 13 к настоящему Решению и </w:t>
      </w:r>
      <w:hyperlink r:id="rId8"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плановый период 2023 и 2024 годов согласно приложению № 14 к настоящему Решению.</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8.</w:t>
      </w:r>
      <w:r>
        <w:rPr>
          <w:rStyle w:val="a5"/>
          <w:rFonts w:ascii="Tahoma" w:hAnsi="Tahoma" w:cs="Tahoma"/>
          <w:color w:val="000000"/>
          <w:sz w:val="15"/>
          <w:szCs w:val="15"/>
        </w:rPr>
        <w:t> Особенности использования бюджетных ассигнований по обеспечению деятельности органа местного самоуправления – Администрации Вышнедеревенского сельсовета Льговского района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Администрация Вышнедеревенского сельсовета Льговского района не вправе принимать  решения, приводящие к увеличению в 2022 году штатной численности работников муниципальных учреждений и органов местного самоуправления, за исключением случаев увеличения работников муниципальных учреждений в результате ввода в эксплуатацию объектов, находящихся в муниципальной собственности, а также расходов на их содержание, без согласования указанного увеличения  с Администрацией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9.</w:t>
      </w:r>
      <w:r>
        <w:rPr>
          <w:rStyle w:val="a5"/>
          <w:rFonts w:ascii="Tahoma" w:hAnsi="Tahoma" w:cs="Tahoma"/>
          <w:color w:val="000000"/>
          <w:sz w:val="15"/>
          <w:szCs w:val="15"/>
        </w:rPr>
        <w:t>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заключение и оплата муниципальными казенными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органом местного самоуправления сверх утвержденных им лимитов бюджетных обязательств, не подлежат оплате за счет средств местного бюджета на 2022 год;</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10.</w:t>
      </w:r>
      <w:r>
        <w:rPr>
          <w:rStyle w:val="a5"/>
          <w:rFonts w:ascii="Tahoma" w:hAnsi="Tahoma" w:cs="Tahoma"/>
          <w:color w:val="000000"/>
          <w:sz w:val="15"/>
          <w:szCs w:val="15"/>
        </w:rPr>
        <w:t> Привлечение бюджетных кредитов и кредитов коммерческих банков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Вышнедеревенского сельсовета Льговского района в 2022 году:</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 «Вышнедеревенский сельсовет»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рамках установленного размера муниципального долга привлекает кредиты коммерческих банков сроком до трех лет для финансирования капитальных расходов и погашения долговых обязательств.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11. </w:t>
      </w:r>
      <w:r>
        <w:rPr>
          <w:rStyle w:val="a5"/>
          <w:rFonts w:ascii="Tahoma" w:hAnsi="Tahoma" w:cs="Tahoma"/>
          <w:color w:val="000000"/>
          <w:sz w:val="15"/>
          <w:szCs w:val="15"/>
        </w:rPr>
        <w:t>Вступление в силу настоящего Решения</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Настоящее решение вступает в силу с 1 января 2022 года и подлежит размещению на официальном сайте.</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                                                            Ю.В.Абакумов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ВРИО главы Вышнедеревенского сельсовета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№1</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2022 год и плановый период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2023-2024 годов» от         2021 года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2022 год</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0"/>
        <w:gridCol w:w="4143"/>
        <w:gridCol w:w="1532"/>
      </w:tblGrid>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Код бюджетной классификации</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4"/>
              <w:spacing w:before="0"/>
            </w:pPr>
            <w:r>
              <w:t>Наименование</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2022 год</w:t>
            </w:r>
          </w:p>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1</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4"/>
              <w:spacing w:before="0"/>
            </w:pPr>
            <w:r>
              <w:t>2</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3</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01 00 00 00 00 0000 000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Изменение остатков средств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01 05 02 01 00 0000 510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- 6 568 160,00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01 05 02 01 10 0000 510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01 05 02 01 00 0000 610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6 568 160,00</w:t>
            </w:r>
          </w:p>
        </w:tc>
      </w:tr>
      <w:tr w:rsidR="00630F48" w:rsidTr="00630F48">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01 05 02 01 10 0000 610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6 568 160,00</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№2</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МО «Вышнедеревенский сельсовет»</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2022 год и плановый период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2023-2024 годов» от         2021 года №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2023-2024 годы</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8"/>
        <w:gridCol w:w="3724"/>
        <w:gridCol w:w="1209"/>
        <w:gridCol w:w="1209"/>
      </w:tblGrid>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Код бюджетной классификации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4"/>
              <w:spacing w:before="0"/>
            </w:pPr>
            <w:r>
              <w:t>Наименование</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2023 год</w:t>
            </w:r>
          </w:p>
          <w:p w:rsidR="00630F48" w:rsidRDefault="00630F48">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2"/>
              <w:spacing w:before="0"/>
            </w:pPr>
            <w:r>
              <w:t>2024 год</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1</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4"/>
              <w:spacing w:before="0"/>
            </w:pPr>
            <w:r>
              <w:t>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2"/>
              <w:spacing w:before="0"/>
            </w:pPr>
            <w:r>
              <w:t>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2"/>
              <w:spacing w:before="0"/>
            </w:pPr>
            <w:r>
              <w:t>4</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Изменение остатков средств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01 05 02 01 00 0000 510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01 05 02 01 10 0000 510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01 05 00 00 00 0000 600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01 05 02 01 00 0000 610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r w:rsidR="00630F48" w:rsidTr="00630F48">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01 05 02 01 10 0000 610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5742972,00</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26" w:type="dxa"/>
        <w:tblCellSpacing w:w="0" w:type="dxa"/>
        <w:tblCellMar>
          <w:left w:w="0" w:type="dxa"/>
          <w:right w:w="0" w:type="dxa"/>
        </w:tblCellMar>
        <w:tblLook w:val="04A0"/>
      </w:tblPr>
      <w:tblGrid>
        <w:gridCol w:w="4366"/>
        <w:gridCol w:w="2385"/>
        <w:gridCol w:w="1275"/>
      </w:tblGrid>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МО"Вышнедеревенский сельсовет"</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Льговского района Курской области</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2022 год и плановый период 2023-2024 годов</w:t>
            </w:r>
          </w:p>
        </w:tc>
      </w:tr>
      <w:tr w:rsidR="00630F48" w:rsidTr="00630F48">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от              2021 года        №                   </w:t>
            </w:r>
          </w:p>
        </w:tc>
      </w:tr>
      <w:tr w:rsidR="00630F48" w:rsidTr="00630F48">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2022 ГОД</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Наименование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Сумма</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4615654,000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прибыль,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186350,000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 на доходы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01 02000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186350,000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000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93672,000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Pr>
                <w:sz w:val="15"/>
                <w:szCs w:val="15"/>
              </w:rPr>
              <w:lastRenderedPageBreak/>
              <w:t>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184776,000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1 01 02020 01 0000 110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177,000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1 01 02030 01 0000 110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1397,000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совокупный доход</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05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683032,000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05 03000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683032,000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05 03010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683032,000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имущество</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3714463,000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01000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96542,000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06 01030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96542,000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Земельный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06000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3617921,000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Земельный налог с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1 06 06030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2784921,000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1 06 06033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2784921,000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Земельный налог с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1 06 06040 00 0000 110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833000,000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1 06 06043 10 0000 110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833000,000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1 11 00000 00 0000 000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25462,000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1 11 05000 00 0000 120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1 11 05020 00 0000 120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1 11 05025 10 0000 120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ОТ ОКАЗАНИЯ ПЛАТНЫХ УСЛУГ И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1 13 02000 00 0000 130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1 13 02990 00 0000 130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1 13 02995 10 0000 130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БЕЗВОЗМЕЗДНЫЕ ПОСТУПЛЕНИЯ</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1952506,000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02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1952506,000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в том числе:</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02 10000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1281931,000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2 02 15002 00 0000 150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82919,000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сельских поселений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2 02 15002 10 0000 150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82919,000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2 02 16001 00 0000 150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1199012,000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2 02 16001 10 0000 150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1199012,000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Субсидии бюджетам бюджетной системы Российской Федерации (межбюджетные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2 02 20000 00 0000 150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578105,000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2 02 29999 00 0000 150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578105,000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субсидии бюджетам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2 02 29999 10 0000 150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578105,000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Субвенции бюджетам субъектов Российской Федерации и муниципальных образований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2 02 30000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92470,000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2 02 35118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92470,000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2 02 35118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92470,000</w:t>
            </w:r>
          </w:p>
        </w:tc>
      </w:tr>
      <w:tr w:rsidR="00630F48" w:rsidTr="00630F48">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Всего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8  90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6568160,000</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40" w:type="dxa"/>
        <w:tblCellSpacing w:w="0" w:type="dxa"/>
        <w:tblCellMar>
          <w:left w:w="0" w:type="dxa"/>
          <w:right w:w="0" w:type="dxa"/>
        </w:tblCellMar>
        <w:tblLook w:val="04A0"/>
      </w:tblPr>
      <w:tblGrid>
        <w:gridCol w:w="3417"/>
        <w:gridCol w:w="852"/>
        <w:gridCol w:w="1767"/>
        <w:gridCol w:w="681"/>
        <w:gridCol w:w="633"/>
        <w:gridCol w:w="746"/>
        <w:gridCol w:w="544"/>
      </w:tblGrid>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8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№4</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МО"Вышнедеревенский сельсовет"</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96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Льговского района Курской области</w:t>
            </w:r>
          </w:p>
        </w:tc>
      </w:tr>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96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2022 год и плановый период 2023-2024 годов</w:t>
            </w:r>
          </w:p>
        </w:tc>
      </w:tr>
      <w:tr w:rsidR="00630F48" w:rsidTr="00630F48">
        <w:trPr>
          <w:tblCellSpacing w:w="0" w:type="dxa"/>
        </w:trPr>
        <w:tc>
          <w:tcPr>
            <w:tcW w:w="1035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от              2021 года        №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1035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2023-2024 ГОДЫ</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Наименование доходов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Сумма              2023 год</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Сумма            2024 год</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НАЛОГОВЫЕ И НЕНАЛОГОВЫЕ ДОХОДЫ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4648808,00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4684879,000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прибыль, доходы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01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193549,00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201261,000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 на доходы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01 02000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193549,00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201261,000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000 1 01 02010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93672,000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01 02010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191968,00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199673,000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1 01 02020 01 0000 110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184,00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191,000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1 01 02030 01 0000 110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1397,00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1397,000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совокупный доход</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05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737346,000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Единый сельскохозяйственный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05 03000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737346,000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Единый сельскохозяйственный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05 03010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737346,000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Налоги на имущество</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3714463,000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lastRenderedPageBreak/>
              <w:t>Налог на имущество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01000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96542,000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1 06 01030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96542,000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Земельный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1 06 06000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3617921,00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3617921,000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Земельный налог с организаций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1 06 06030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2784921,00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2784921,000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1 06 06033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2784921,00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2784921,000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Земельный налог с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1 06 06040 00 0000 110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833000,00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833000,000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1 06 06043 10 0000 110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833000,00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833000,000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1 11 00000 00 0000 000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25462,000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1 11 05000 00 0000 120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1 11 05020 00 0000 120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1 11 05025 10 0000 120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25462,000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ДОХОДЫ ОТ ОКАЗАНИЯ ПЛАТНЫХ УСЛУГ И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1 13 00000 00 0000 000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6347,000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1 13 02000 00 0000 130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1 13 02990 00 0000 130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1 13 02995 10 0000 130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6347,000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БЕЗВОЗМЕЗДНЫЕ ПОСТУПЛЕНИЯ</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1138687,00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1058093,000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02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1138687,00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1058093,000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в том числе:</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2 02 10000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959209,000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2 02 16001 00 0000 150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959209,000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2 02 16001 10 0000 150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959209,000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2 02 30000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98884,000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2 02 35118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98884,000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2 02 35118 10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98884,000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Всего доходов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8  90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5787495,00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5742972,000</w:t>
            </w:r>
          </w:p>
        </w:tc>
      </w:tr>
      <w:tr w:rsidR="00630F48" w:rsidTr="00630F48">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728" w:type="dxa"/>
        <w:tblCellSpacing w:w="0" w:type="dxa"/>
        <w:tblCellMar>
          <w:left w:w="0" w:type="dxa"/>
          <w:right w:w="0" w:type="dxa"/>
        </w:tblCellMar>
        <w:tblLook w:val="04A0"/>
      </w:tblPr>
      <w:tblGrid>
        <w:gridCol w:w="3909"/>
        <w:gridCol w:w="212"/>
        <w:gridCol w:w="704"/>
        <w:gridCol w:w="349"/>
        <w:gridCol w:w="466"/>
        <w:gridCol w:w="1199"/>
        <w:gridCol w:w="491"/>
        <w:gridCol w:w="1228"/>
        <w:gridCol w:w="170"/>
      </w:tblGrid>
      <w:tr w:rsidR="00630F48" w:rsidTr="00630F48">
        <w:trPr>
          <w:trHeight w:val="72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2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4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87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2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2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455" w:type="dxa"/>
            <w:gridSpan w:val="8"/>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140"/>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45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46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2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ВР</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24"/>
                <w:szCs w:val="24"/>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ВСЕГО РАСХОДОВ</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6568160,00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3696053,00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lastRenderedPageBreak/>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5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4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1960937,00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Реализация государственных функций, связанных с общегосударственным управлением</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7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192765,00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9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8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Защита населения и территории от чрезвычайных ситуаций природного и техногенного характера, гражданская оборона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53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04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2020-2022 г.г"</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мероприятий связанных с профилактикой и устранением последствий распространения коронавирусной инфекции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пожарной безопасности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Жилищно-коммунальное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Благоустройство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lastRenderedPageBreak/>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Мероприятия по благоустройству</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 кинематография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8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0110113330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578105,00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1448445,00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222494,00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221400,00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Социальная политика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Пенсионное обеспечение</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Непрограммная деятельность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blCellSpacing w:w="0" w:type="dxa"/>
        </w:trPr>
        <w:tc>
          <w:tcPr>
            <w:tcW w:w="4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line="0" w:lineRule="atLeast"/>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003" w:type="dxa"/>
        <w:tblCellSpacing w:w="0" w:type="dxa"/>
        <w:tblCellMar>
          <w:left w:w="0" w:type="dxa"/>
          <w:right w:w="0" w:type="dxa"/>
        </w:tblCellMar>
        <w:tblLook w:val="04A0"/>
      </w:tblPr>
      <w:tblGrid>
        <w:gridCol w:w="3477"/>
        <w:gridCol w:w="209"/>
        <w:gridCol w:w="544"/>
        <w:gridCol w:w="333"/>
        <w:gridCol w:w="383"/>
        <w:gridCol w:w="1172"/>
        <w:gridCol w:w="478"/>
        <w:gridCol w:w="1044"/>
        <w:gridCol w:w="1193"/>
        <w:gridCol w:w="170"/>
      </w:tblGrid>
      <w:tr w:rsidR="00630F48" w:rsidTr="00630F48">
        <w:trPr>
          <w:trHeight w:val="7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8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70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785" w:type="dxa"/>
            <w:gridSpan w:val="9"/>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2023-2024 годы</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0" w:type="auto"/>
            <w:gridSpan w:val="9"/>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140"/>
          <w:tblCellSpacing w:w="0" w:type="dxa"/>
        </w:trPr>
        <w:tc>
          <w:tcPr>
            <w:tcW w:w="0" w:type="auto"/>
            <w:gridSpan w:val="9"/>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78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41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2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Рз</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ВР</w:t>
            </w:r>
          </w:p>
        </w:tc>
        <w:tc>
          <w:tcPr>
            <w:tcW w:w="12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2023 год</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2024год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ВСЕГО РАСХОДОВ</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5787495,00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5742972,00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3696053,00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3648194,00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5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915,00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4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Резервные фонды органов местной администрации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1960937,00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1913078,00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7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192765,00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174906,00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9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Реализация мероприятий по распространению официальной информации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Национальная оборона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8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Жилищно-коммунальное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Благоустройство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53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lastRenderedPageBreak/>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Мероприятия по благоустройству</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 кинематография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8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60762,00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60762,00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1094,00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Социальная политика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Пенсионное обеспечение</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300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78" w:type="dxa"/>
        <w:tblCellSpacing w:w="0" w:type="dxa"/>
        <w:tblCellMar>
          <w:left w:w="0" w:type="dxa"/>
          <w:right w:w="0" w:type="dxa"/>
        </w:tblCellMar>
        <w:tblLook w:val="04A0"/>
      </w:tblPr>
      <w:tblGrid>
        <w:gridCol w:w="3805"/>
        <w:gridCol w:w="1070"/>
        <w:gridCol w:w="390"/>
        <w:gridCol w:w="446"/>
        <w:gridCol w:w="1155"/>
        <w:gridCol w:w="470"/>
        <w:gridCol w:w="1172"/>
        <w:gridCol w:w="170"/>
      </w:tblGrid>
      <w:tr w:rsidR="00630F48" w:rsidTr="00630F48">
        <w:trPr>
          <w:trHeight w:val="72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4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8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39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ВЕДОМСТВЕННАЯ СТРУКТУРА РАСХОДОВ НА  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39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48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10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ВР</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ВСЕГО РАСХОДОВ</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6568160,00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63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Общегосударственные вопросы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3696053,00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5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4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Резервные фонды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1960937,00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7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192765,00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9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8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Защита населения и территории от чрезвычайных ситуаций природного и техногенного характера, гражданская оборона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78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04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2020-2022 г.г"</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мероприятий связанных с профилактикой и устранением последствий распространения коронавирусной инфекции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пожарной безопасности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Коммунальное хозяйство</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lastRenderedPageBreak/>
              <w:t>Выполнение других  (прочих)обязательств органа местного самоуправления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Благоустройство</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Мероприятия по благоустройству</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 кинематография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8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0110113330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578105,00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2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1448445,00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222494,00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221400,00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Социальная политика</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Пенсионное обеспечение</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48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78" w:type="dxa"/>
        <w:tblCellSpacing w:w="0" w:type="dxa"/>
        <w:tblCellMar>
          <w:left w:w="0" w:type="dxa"/>
          <w:right w:w="0" w:type="dxa"/>
        </w:tblCellMar>
        <w:tblLook w:val="04A0"/>
      </w:tblPr>
      <w:tblGrid>
        <w:gridCol w:w="3149"/>
        <w:gridCol w:w="1060"/>
        <w:gridCol w:w="363"/>
        <w:gridCol w:w="408"/>
        <w:gridCol w:w="1071"/>
        <w:gridCol w:w="429"/>
        <w:gridCol w:w="967"/>
        <w:gridCol w:w="1061"/>
        <w:gridCol w:w="170"/>
      </w:tblGrid>
      <w:tr w:rsidR="00630F48" w:rsidTr="00630F48">
        <w:trPr>
          <w:trHeight w:val="7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Приложение №8</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8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70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395" w:type="dxa"/>
            <w:gridSpan w:val="8"/>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ВЕДОМСТВЕННАЯ СТРУКТУРА РАСХОДОВ на 2023-2024 годы</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140"/>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1039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70"/>
          <w:tblCellSpacing w:w="0" w:type="dxa"/>
        </w:trPr>
        <w:tc>
          <w:tcPr>
            <w:tcW w:w="39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ВР</w:t>
            </w:r>
          </w:p>
        </w:tc>
        <w:tc>
          <w:tcPr>
            <w:tcW w:w="12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2023 год</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2024год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31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ВСЕГО РАСХОДОВ</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5787495,00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5742972,00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6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Администрация Вышнедеревенского сельсовета Льговского района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Общегосударственные вопросы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3696053,00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3648194,00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5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915,00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4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Резервные фонды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1960937,00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1913078,00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Муниципальная программа «Развитие муниципальной службы в Администрации Вышнедеревенского сельсовета Льговского района Курской области  на 2022- 2024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5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7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192765,00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174906,00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9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Национальная оборона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Непрограммная деятельность органов исполнительной власти Вышнедеревенского сельсовета Льговского района Курской области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8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Жилищно-коммунальное хозяйство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Коммунальное хозяйство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Благоустройство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5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Мероприятия по благоустройству</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Культура, кинематография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lastRenderedPageBreak/>
              <w:t>Культура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8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60762,00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60762,00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1094,00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Социальная политика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Пенсионное обеспечение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r w:rsidR="00630F48" w:rsidTr="00630F48">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300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rPr>
                <w:sz w:val="24"/>
                <w:szCs w:val="24"/>
              </w:rPr>
            </w:pPr>
            <w: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6862" w:type="dxa"/>
        <w:tblCellSpacing w:w="0" w:type="dxa"/>
        <w:tblCellMar>
          <w:left w:w="0" w:type="dxa"/>
          <w:right w:w="0" w:type="dxa"/>
        </w:tblCellMar>
        <w:tblLook w:val="04A0"/>
      </w:tblPr>
      <w:tblGrid>
        <w:gridCol w:w="3718"/>
        <w:gridCol w:w="1675"/>
        <w:gridCol w:w="1469"/>
      </w:tblGrid>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Приложение №9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r>
      <w:tr w:rsidR="00630F48" w:rsidTr="00630F48">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2022 ГОД</w:t>
            </w:r>
          </w:p>
        </w:tc>
      </w:tr>
      <w:tr w:rsidR="00630F48" w:rsidTr="00630F48">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рублей</w:t>
            </w:r>
          </w:p>
        </w:tc>
      </w:tr>
      <w:tr w:rsidR="00630F48" w:rsidTr="00630F48">
        <w:trPr>
          <w:tblCellSpacing w:w="0" w:type="dxa"/>
        </w:trPr>
        <w:tc>
          <w:tcPr>
            <w:tcW w:w="4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2022 год</w:t>
            </w:r>
          </w:p>
        </w:tc>
      </w:tr>
      <w:tr w:rsidR="00630F48" w:rsidTr="00630F4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сумма</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lastRenderedPageBreak/>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4</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2 185 550,0</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2026550,00</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07 0 00 00000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135 000,0</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r>
      <w:tr w:rsidR="00630F48" w:rsidTr="00630F48">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20000,00</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64" w:type="dxa"/>
        <w:tblCellSpacing w:w="0" w:type="dxa"/>
        <w:tblCellMar>
          <w:left w:w="0" w:type="dxa"/>
          <w:right w:w="0" w:type="dxa"/>
        </w:tblCellMar>
        <w:tblLook w:val="04A0"/>
      </w:tblPr>
      <w:tblGrid>
        <w:gridCol w:w="3543"/>
        <w:gridCol w:w="1649"/>
        <w:gridCol w:w="1429"/>
        <w:gridCol w:w="1443"/>
      </w:tblGrid>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rPr>
                <w:sz w:val="24"/>
                <w:szCs w:val="24"/>
              </w:rPr>
            </w:pPr>
            <w:r>
              <w:t> </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Приложение №10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 №</w:t>
            </w:r>
          </w:p>
        </w:tc>
      </w:tr>
      <w:tr w:rsidR="00630F48" w:rsidTr="00630F48">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2023-2024 Г</w:t>
            </w:r>
          </w:p>
        </w:tc>
      </w:tr>
      <w:tr w:rsidR="00630F48" w:rsidTr="00630F48">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рублей</w:t>
            </w:r>
          </w:p>
        </w:tc>
      </w:tr>
      <w:tr w:rsidR="00630F48" w:rsidTr="00630F48">
        <w:trPr>
          <w:tblCellSpacing w:w="0" w:type="dxa"/>
        </w:trPr>
        <w:tc>
          <w:tcPr>
            <w:tcW w:w="43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Наименование</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r w:rsidR="00630F48" w:rsidTr="00630F48">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30F48" w:rsidRDefault="00630F48">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2023г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2024г</w:t>
            </w:r>
          </w:p>
        </w:tc>
      </w:tr>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4</w:t>
            </w:r>
          </w:p>
        </w:tc>
      </w:tr>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1 426 807,0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rStyle w:val="a5"/>
                <w:sz w:val="15"/>
                <w:szCs w:val="15"/>
              </w:rPr>
              <w:t>1 426 807,0</w:t>
            </w:r>
          </w:p>
        </w:tc>
      </w:tr>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на 2022-2024годы"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07 0 00 00000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135000,00</w:t>
            </w:r>
          </w:p>
        </w:tc>
      </w:tr>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09 0 00 00000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4000,00</w:t>
            </w:r>
          </w:p>
        </w:tc>
      </w:tr>
      <w:tr w:rsidR="00630F48" w:rsidTr="00630F48">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Муниципальная программа «Развитие культуры в Вышнедеревенском сельсовете Льговского района Курской области на 2022-2024гг.»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01 0 00 00000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1 287 807,0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1 287 807,0</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415" w:type="dxa"/>
        <w:tblCellSpacing w:w="0" w:type="dxa"/>
        <w:tblCellMar>
          <w:left w:w="0" w:type="dxa"/>
          <w:right w:w="0" w:type="dxa"/>
        </w:tblCellMar>
        <w:tblLook w:val="04A0"/>
      </w:tblPr>
      <w:tblGrid>
        <w:gridCol w:w="600"/>
        <w:gridCol w:w="3539"/>
        <w:gridCol w:w="2262"/>
        <w:gridCol w:w="2014"/>
      </w:tblGrid>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Приложение № 11</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 МО</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lastRenderedPageBreak/>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Льговского района Курской области на 2022г</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и  плановый период 2023 и 2024 годов"</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от                2021 г. № _______</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1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Программа</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100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r>
      <w:tr w:rsidR="00630F48" w:rsidTr="00630F48">
        <w:trPr>
          <w:tblCellSpacing w:w="0" w:type="dxa"/>
        </w:trPr>
        <w:tc>
          <w:tcPr>
            <w:tcW w:w="100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2022 год</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Привлечение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п/п</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Виды долговых обязательств</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привлечения средств в 2022 году (рублей)</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Муниципальные ценные бумаги</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Кредиты кредитных организаций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Итого</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Погашение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п/п</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Виды долговых обязательств</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погашения средств                                    в 2022 году (рублей)</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Муниципальные ценные бумаги</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Кредиты кредитных организаций</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Итого</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178" w:type="dxa"/>
        <w:tblCellSpacing w:w="0" w:type="dxa"/>
        <w:tblCellMar>
          <w:left w:w="0" w:type="dxa"/>
          <w:right w:w="0" w:type="dxa"/>
        </w:tblCellMar>
        <w:tblLook w:val="04A0"/>
      </w:tblPr>
      <w:tblGrid>
        <w:gridCol w:w="254"/>
        <w:gridCol w:w="456"/>
        <w:gridCol w:w="2220"/>
        <w:gridCol w:w="1429"/>
        <w:gridCol w:w="1732"/>
        <w:gridCol w:w="1409"/>
        <w:gridCol w:w="170"/>
        <w:gridCol w:w="1508"/>
      </w:tblGrid>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Приложение № 12</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 МО</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Льговского района Курской области на 2022г</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03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и плановый период 2023 и 2024 годов"</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lastRenderedPageBreak/>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703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от                         2021 г. № _______</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841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Программа</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901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1099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плановый период 2023 и 2024 годов</w:t>
            </w:r>
          </w:p>
        </w:tc>
      </w:tr>
      <w:tr w:rsidR="00630F48" w:rsidTr="00630F48">
        <w:trPr>
          <w:tblCellSpacing w:w="0" w:type="dxa"/>
        </w:trPr>
        <w:tc>
          <w:tcPr>
            <w:tcW w:w="924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1. Привлечение</w:t>
            </w:r>
          </w:p>
          <w:p w:rsidR="00630F48" w:rsidRDefault="00630F48">
            <w:pPr>
              <w:pStyle w:val="a4"/>
              <w:spacing w:before="0" w:beforeAutospacing="0" w:after="0" w:afterAutospacing="0"/>
              <w:jc w:val="both"/>
              <w:rPr>
                <w:sz w:val="15"/>
                <w:szCs w:val="15"/>
              </w:rPr>
            </w:pPr>
            <w:r>
              <w:rPr>
                <w:sz w:val="15"/>
                <w:szCs w:val="15"/>
              </w:rPr>
              <w:t>внутренних заимствований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п/п</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Виды долговых обязательств</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привлечения средств в 2023 году (рублей)</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привлечения средств в 2024 году (рублей)</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Муниципальные ценные бумаги</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Кредиты кредитных организаций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Итого</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2. Погашение внутренних заимствований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 п/п</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Виды долговых обязательств</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погашения средств в 2023 году (рублей)</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pStyle w:val="a4"/>
              <w:spacing w:before="0" w:beforeAutospacing="0" w:after="0" w:afterAutospacing="0"/>
              <w:jc w:val="both"/>
              <w:rPr>
                <w:sz w:val="15"/>
                <w:szCs w:val="15"/>
              </w:rPr>
            </w:pPr>
            <w:r>
              <w:rPr>
                <w:sz w:val="15"/>
                <w:szCs w:val="15"/>
              </w:rPr>
              <w:t>Объем погашения средств в 2024 году (рублей)</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Муниципальные ценные бумаги</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Кредиты кредитных организаций</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Итого</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rStyle w:val="a5"/>
                <w:sz w:val="15"/>
                <w:szCs w:val="15"/>
              </w:rPr>
              <w:t> </w:t>
            </w:r>
          </w:p>
        </w:tc>
      </w:tr>
      <w:tr w:rsidR="00630F48" w:rsidTr="00630F48">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30F48" w:rsidRDefault="00630F48">
            <w:pPr>
              <w:spacing w:line="0" w:lineRule="atLeast"/>
              <w:rPr>
                <w:sz w:val="24"/>
                <w:szCs w:val="24"/>
              </w:rPr>
            </w:pPr>
            <w: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241" w:type="dxa"/>
        <w:tblCellSpacing w:w="0" w:type="dxa"/>
        <w:tblCellMar>
          <w:left w:w="0" w:type="dxa"/>
          <w:right w:w="0" w:type="dxa"/>
        </w:tblCellMar>
        <w:tblLook w:val="04A0"/>
      </w:tblPr>
      <w:tblGrid>
        <w:gridCol w:w="9241"/>
      </w:tblGrid>
      <w:tr w:rsidR="00630F48" w:rsidTr="00630F48">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Приложение № 13</w:t>
            </w:r>
          </w:p>
        </w:tc>
      </w:tr>
      <w:tr w:rsidR="00630F48" w:rsidTr="00630F48">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 МО «Вышнедеревенский сельсовет»Льговского района</w:t>
            </w:r>
          </w:p>
          <w:p w:rsidR="00630F48" w:rsidRDefault="00630F48">
            <w:pPr>
              <w:pStyle w:val="a4"/>
              <w:spacing w:before="0" w:beforeAutospacing="0" w:after="0" w:afterAutospacing="0"/>
              <w:jc w:val="both"/>
              <w:rPr>
                <w:sz w:val="15"/>
                <w:szCs w:val="15"/>
              </w:rPr>
            </w:pPr>
            <w:r>
              <w:rPr>
                <w:sz w:val="15"/>
                <w:szCs w:val="15"/>
              </w:rPr>
              <w:t>Курской области  "О бюджете МО «Вышнедеревенский сельсовет»Льговского района</w:t>
            </w:r>
          </w:p>
          <w:p w:rsidR="00630F48" w:rsidRDefault="00630F48">
            <w:pPr>
              <w:pStyle w:val="a4"/>
              <w:spacing w:before="0" w:beforeAutospacing="0" w:after="0" w:afterAutospacing="0"/>
              <w:jc w:val="both"/>
              <w:rPr>
                <w:sz w:val="15"/>
                <w:szCs w:val="15"/>
              </w:rPr>
            </w:pPr>
            <w:r>
              <w:rPr>
                <w:sz w:val="15"/>
                <w:szCs w:val="15"/>
              </w:rPr>
              <w:t> Курской области  на 2022 год</w:t>
            </w:r>
          </w:p>
        </w:tc>
      </w:tr>
      <w:tr w:rsidR="00630F48" w:rsidTr="00630F48">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и  плановый период 2023 и 2024 годов"          от              2021 г. № _______</w:t>
            </w:r>
          </w:p>
        </w:tc>
      </w:tr>
      <w:tr w:rsidR="00630F48" w:rsidTr="00630F48">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30F48" w:rsidRDefault="00630F48">
            <w:pPr>
              <w:pStyle w:val="a4"/>
              <w:spacing w:before="0" w:beforeAutospacing="0" w:after="0" w:afterAutospacing="0"/>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w:t>
      </w:r>
    </w:p>
    <w:p w:rsidR="00630F48" w:rsidRDefault="00630F48" w:rsidP="00630F48">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МО «Вышнедеревенский сельсовет» на 2022 год</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 Вышнедеревенский сельсовет»  в 2022 году</w:t>
      </w:r>
    </w:p>
    <w:tbl>
      <w:tblPr>
        <w:tblW w:w="89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820"/>
        <w:gridCol w:w="1446"/>
        <w:gridCol w:w="1197"/>
        <w:gridCol w:w="1512"/>
        <w:gridCol w:w="1302"/>
        <w:gridCol w:w="1311"/>
      </w:tblGrid>
      <w:tr w:rsidR="00630F48" w:rsidTr="00630F48">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Направление (цель) гарантирования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Объем</w:t>
            </w:r>
          </w:p>
          <w:p w:rsidR="00630F48" w:rsidRDefault="00630F48">
            <w:pPr>
              <w:pStyle w:val="a4"/>
              <w:spacing w:before="0" w:beforeAutospacing="0" w:after="0" w:afterAutospacing="0"/>
              <w:jc w:val="both"/>
              <w:rPr>
                <w:sz w:val="15"/>
                <w:szCs w:val="15"/>
              </w:rPr>
            </w:pPr>
            <w:r>
              <w:rPr>
                <w:sz w:val="15"/>
                <w:szCs w:val="15"/>
              </w:rPr>
              <w:t>гарантий,</w:t>
            </w:r>
          </w:p>
          <w:p w:rsidR="00630F48" w:rsidRDefault="00630F48">
            <w:pPr>
              <w:pStyle w:val="a4"/>
              <w:spacing w:before="0" w:beforeAutospacing="0" w:after="0" w:afterAutospacing="0"/>
              <w:jc w:val="both"/>
              <w:rPr>
                <w:sz w:val="15"/>
                <w:szCs w:val="15"/>
              </w:rPr>
            </w:pPr>
            <w:r>
              <w:rPr>
                <w:sz w:val="15"/>
                <w:szCs w:val="15"/>
              </w:rPr>
              <w:t> рублей</w:t>
            </w:r>
          </w:p>
          <w:p w:rsidR="00630F48" w:rsidRDefault="00630F48">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Наименование принципала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Наличие</w:t>
            </w:r>
          </w:p>
          <w:p w:rsidR="00630F48" w:rsidRDefault="00630F48">
            <w:pPr>
              <w:pStyle w:val="a4"/>
              <w:spacing w:before="0" w:beforeAutospacing="0" w:after="0" w:afterAutospacing="0"/>
              <w:jc w:val="both"/>
              <w:rPr>
                <w:sz w:val="15"/>
                <w:szCs w:val="15"/>
              </w:rPr>
            </w:pPr>
            <w:r>
              <w:rPr>
                <w:sz w:val="15"/>
                <w:szCs w:val="15"/>
              </w:rPr>
              <w:t>(отсутствие)</w:t>
            </w:r>
          </w:p>
          <w:p w:rsidR="00630F48" w:rsidRDefault="00630F48">
            <w:pPr>
              <w:pStyle w:val="a4"/>
              <w:spacing w:before="0" w:beforeAutospacing="0" w:after="0" w:afterAutospacing="0"/>
              <w:jc w:val="both"/>
              <w:rPr>
                <w:sz w:val="15"/>
                <w:szCs w:val="15"/>
              </w:rPr>
            </w:pPr>
            <w:r>
              <w:rPr>
                <w:sz w:val="15"/>
                <w:szCs w:val="15"/>
              </w:rPr>
              <w:t>права</w:t>
            </w:r>
          </w:p>
          <w:p w:rsidR="00630F48" w:rsidRDefault="00630F48">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Срок </w:t>
            </w:r>
          </w:p>
          <w:p w:rsidR="00630F48" w:rsidRDefault="00630F48">
            <w:pPr>
              <w:pStyle w:val="a4"/>
              <w:spacing w:before="0" w:beforeAutospacing="0" w:after="0" w:afterAutospacing="0"/>
              <w:jc w:val="both"/>
              <w:rPr>
                <w:sz w:val="15"/>
                <w:szCs w:val="15"/>
              </w:rPr>
            </w:pPr>
            <w:r>
              <w:rPr>
                <w:sz w:val="15"/>
                <w:szCs w:val="15"/>
              </w:rPr>
              <w:t>действия</w:t>
            </w:r>
          </w:p>
          <w:p w:rsidR="00630F48" w:rsidRDefault="00630F48">
            <w:pPr>
              <w:pStyle w:val="a4"/>
              <w:spacing w:before="0" w:beforeAutospacing="0" w:after="0" w:afterAutospacing="0"/>
              <w:jc w:val="both"/>
              <w:rPr>
                <w:sz w:val="15"/>
                <w:szCs w:val="15"/>
              </w:rPr>
            </w:pPr>
            <w:r>
              <w:rPr>
                <w:sz w:val="15"/>
                <w:szCs w:val="15"/>
              </w:rPr>
              <w:t> гарантии</w:t>
            </w:r>
          </w:p>
        </w:tc>
      </w:tr>
      <w:tr w:rsidR="00630F48" w:rsidTr="00630F48">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4</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7</w:t>
            </w:r>
          </w:p>
        </w:tc>
      </w:tr>
      <w:tr w:rsidR="00630F48" w:rsidTr="00630F48">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2022 году</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0"/>
        <w:gridCol w:w="4345"/>
      </w:tblGrid>
      <w:tr w:rsidR="00630F48" w:rsidTr="00630F48">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Исполнение муниципальных гарантий</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Объем бюджетных ассигнований на исполнение</w:t>
            </w:r>
          </w:p>
          <w:p w:rsidR="00630F48" w:rsidRDefault="00630F48">
            <w:pPr>
              <w:pStyle w:val="a4"/>
              <w:spacing w:before="0" w:beforeAutospacing="0" w:after="0" w:afterAutospacing="0"/>
              <w:jc w:val="both"/>
              <w:rPr>
                <w:sz w:val="15"/>
                <w:szCs w:val="15"/>
              </w:rPr>
            </w:pPr>
            <w:r>
              <w:rPr>
                <w:sz w:val="15"/>
                <w:szCs w:val="15"/>
              </w:rPr>
              <w:t>гарантий по возможным гарантийным случаям, рублей</w:t>
            </w:r>
          </w:p>
        </w:tc>
      </w:tr>
      <w:tr w:rsidR="00630F48" w:rsidTr="00630F48">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За счет источников финансирования дефицита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За счет расходов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028" w:type="dxa"/>
        <w:tblCellSpacing w:w="0" w:type="dxa"/>
        <w:tblCellMar>
          <w:left w:w="0" w:type="dxa"/>
          <w:right w:w="0" w:type="dxa"/>
        </w:tblCellMar>
        <w:tblLook w:val="04A0"/>
      </w:tblPr>
      <w:tblGrid>
        <w:gridCol w:w="9028"/>
      </w:tblGrid>
      <w:tr w:rsidR="00630F48" w:rsidTr="00630F48">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Приложение № 14</w:t>
            </w:r>
          </w:p>
        </w:tc>
      </w:tr>
      <w:tr w:rsidR="00630F48" w:rsidTr="00630F48">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к решению собрания депутатов МО «Вышнедеревенский сельсовет» Льговского района</w:t>
            </w:r>
          </w:p>
          <w:p w:rsidR="00630F48" w:rsidRDefault="00630F48">
            <w:pPr>
              <w:pStyle w:val="a4"/>
              <w:spacing w:before="0" w:beforeAutospacing="0" w:after="0" w:afterAutospacing="0"/>
              <w:jc w:val="both"/>
              <w:rPr>
                <w:sz w:val="15"/>
                <w:szCs w:val="15"/>
              </w:rPr>
            </w:pPr>
            <w:r>
              <w:rPr>
                <w:sz w:val="15"/>
                <w:szCs w:val="15"/>
              </w:rPr>
              <w:t> Курской области  "О бюджете МО «Вышнедеревенский сельсовет»Льговского района</w:t>
            </w:r>
          </w:p>
          <w:p w:rsidR="00630F48" w:rsidRDefault="00630F48">
            <w:pPr>
              <w:pStyle w:val="a4"/>
              <w:spacing w:before="0" w:beforeAutospacing="0" w:after="0" w:afterAutospacing="0"/>
              <w:jc w:val="both"/>
              <w:rPr>
                <w:sz w:val="15"/>
                <w:szCs w:val="15"/>
              </w:rPr>
            </w:pPr>
            <w:r>
              <w:rPr>
                <w:sz w:val="15"/>
                <w:szCs w:val="15"/>
              </w:rPr>
              <w:lastRenderedPageBreak/>
              <w:t> Курской области  на 2022 год</w:t>
            </w:r>
          </w:p>
        </w:tc>
      </w:tr>
      <w:tr w:rsidR="00630F48" w:rsidTr="00630F48">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lastRenderedPageBreak/>
              <w:t>и  плановый период 2023 и 2024 годов"          от      2021 г. № _______</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 МО «Вышнедеревенский сельсовет» на 2023-2024 годы</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«Вышнедеревенский сельсовет» в 2023-2024 годах</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
        <w:gridCol w:w="1756"/>
        <w:gridCol w:w="1228"/>
        <w:gridCol w:w="1358"/>
        <w:gridCol w:w="1131"/>
        <w:gridCol w:w="1286"/>
        <w:gridCol w:w="1272"/>
      </w:tblGrid>
      <w:tr w:rsidR="00630F48" w:rsidTr="00630F48">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Направление (цель) гарантирования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Объем</w:t>
            </w:r>
          </w:p>
          <w:p w:rsidR="00630F48" w:rsidRDefault="00630F48">
            <w:pPr>
              <w:pStyle w:val="a4"/>
              <w:spacing w:before="0" w:beforeAutospacing="0" w:after="0" w:afterAutospacing="0"/>
              <w:jc w:val="both"/>
              <w:rPr>
                <w:sz w:val="15"/>
                <w:szCs w:val="15"/>
              </w:rPr>
            </w:pPr>
            <w:r>
              <w:rPr>
                <w:sz w:val="15"/>
                <w:szCs w:val="15"/>
              </w:rPr>
              <w:t>гарантий,</w:t>
            </w:r>
          </w:p>
          <w:p w:rsidR="00630F48" w:rsidRDefault="00630F48">
            <w:pPr>
              <w:pStyle w:val="a4"/>
              <w:spacing w:before="0" w:beforeAutospacing="0" w:after="0" w:afterAutospacing="0"/>
              <w:jc w:val="both"/>
              <w:rPr>
                <w:sz w:val="15"/>
                <w:szCs w:val="15"/>
              </w:rPr>
            </w:pPr>
            <w:r>
              <w:rPr>
                <w:sz w:val="15"/>
                <w:szCs w:val="15"/>
              </w:rPr>
              <w:t> рублей</w:t>
            </w:r>
          </w:p>
          <w:p w:rsidR="00630F48" w:rsidRDefault="00630F48">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Наименование принципала</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Наличие</w:t>
            </w:r>
          </w:p>
          <w:p w:rsidR="00630F48" w:rsidRDefault="00630F48">
            <w:pPr>
              <w:pStyle w:val="a4"/>
              <w:spacing w:before="0" w:beforeAutospacing="0" w:after="0" w:afterAutospacing="0"/>
              <w:jc w:val="both"/>
              <w:rPr>
                <w:sz w:val="15"/>
                <w:szCs w:val="15"/>
              </w:rPr>
            </w:pPr>
            <w:r>
              <w:rPr>
                <w:sz w:val="15"/>
                <w:szCs w:val="15"/>
              </w:rPr>
              <w:t>(отсутствие)</w:t>
            </w:r>
          </w:p>
          <w:p w:rsidR="00630F48" w:rsidRDefault="00630F48">
            <w:pPr>
              <w:pStyle w:val="a4"/>
              <w:spacing w:before="0" w:beforeAutospacing="0" w:after="0" w:afterAutospacing="0"/>
              <w:jc w:val="both"/>
              <w:rPr>
                <w:sz w:val="15"/>
                <w:szCs w:val="15"/>
              </w:rPr>
            </w:pPr>
            <w:r>
              <w:rPr>
                <w:sz w:val="15"/>
                <w:szCs w:val="15"/>
              </w:rPr>
              <w:t>права</w:t>
            </w:r>
          </w:p>
          <w:p w:rsidR="00630F48" w:rsidRDefault="00630F48">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Срок </w:t>
            </w:r>
          </w:p>
          <w:p w:rsidR="00630F48" w:rsidRDefault="00630F48">
            <w:pPr>
              <w:pStyle w:val="a4"/>
              <w:spacing w:before="0" w:beforeAutospacing="0" w:after="0" w:afterAutospacing="0"/>
              <w:jc w:val="both"/>
              <w:rPr>
                <w:sz w:val="15"/>
                <w:szCs w:val="15"/>
              </w:rPr>
            </w:pPr>
            <w:r>
              <w:rPr>
                <w:sz w:val="15"/>
                <w:szCs w:val="15"/>
              </w:rPr>
              <w:t>действия</w:t>
            </w:r>
          </w:p>
          <w:p w:rsidR="00630F48" w:rsidRDefault="00630F48">
            <w:pPr>
              <w:pStyle w:val="a4"/>
              <w:spacing w:before="0" w:beforeAutospacing="0" w:after="0" w:afterAutospacing="0"/>
              <w:jc w:val="both"/>
              <w:rPr>
                <w:sz w:val="15"/>
                <w:szCs w:val="15"/>
              </w:rPr>
            </w:pPr>
            <w:r>
              <w:rPr>
                <w:sz w:val="15"/>
                <w:szCs w:val="15"/>
              </w:rPr>
              <w:t> гарантии</w:t>
            </w:r>
          </w:p>
        </w:tc>
      </w:tr>
      <w:tr w:rsidR="00630F48" w:rsidTr="00630F48">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1</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7</w:t>
            </w:r>
          </w:p>
        </w:tc>
      </w:tr>
      <w:tr w:rsidR="00630F48" w:rsidTr="00630F48">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Всего</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2023-2024 годах</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606"/>
        <w:gridCol w:w="2924"/>
      </w:tblGrid>
      <w:tr w:rsidR="00630F48" w:rsidTr="00630F48">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Исполнение муниципальных гарантий</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630F48" w:rsidRDefault="00630F48">
            <w:pPr>
              <w:pStyle w:val="a4"/>
              <w:spacing w:before="0" w:beforeAutospacing="0" w:after="0" w:afterAutospacing="0"/>
              <w:jc w:val="both"/>
              <w:rPr>
                <w:sz w:val="15"/>
                <w:szCs w:val="15"/>
              </w:rPr>
            </w:pPr>
            <w:r>
              <w:rPr>
                <w:sz w:val="15"/>
                <w:szCs w:val="15"/>
              </w:rPr>
              <w:t>в 2023 году,</w:t>
            </w:r>
          </w:p>
          <w:p w:rsidR="00630F48" w:rsidRDefault="00630F48">
            <w:pPr>
              <w:pStyle w:val="a4"/>
              <w:spacing w:before="0" w:beforeAutospacing="0" w:after="0" w:afterAutospacing="0"/>
              <w:jc w:val="both"/>
              <w:rPr>
                <w:sz w:val="15"/>
                <w:szCs w:val="15"/>
              </w:rPr>
            </w:pPr>
            <w:r>
              <w:rPr>
                <w:sz w:val="15"/>
                <w:szCs w:val="15"/>
              </w:rPr>
              <w:t> рублей</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630F48" w:rsidRDefault="00630F48">
            <w:pPr>
              <w:pStyle w:val="a4"/>
              <w:spacing w:before="0" w:beforeAutospacing="0" w:after="0" w:afterAutospacing="0"/>
              <w:jc w:val="both"/>
              <w:rPr>
                <w:sz w:val="15"/>
                <w:szCs w:val="15"/>
              </w:rPr>
            </w:pPr>
            <w:r>
              <w:rPr>
                <w:sz w:val="15"/>
                <w:szCs w:val="15"/>
              </w:rPr>
              <w:t>в 2024 году,</w:t>
            </w:r>
          </w:p>
          <w:p w:rsidR="00630F48" w:rsidRDefault="00630F48">
            <w:pPr>
              <w:pStyle w:val="a4"/>
              <w:spacing w:before="0" w:beforeAutospacing="0" w:after="0" w:afterAutospacing="0"/>
              <w:jc w:val="both"/>
              <w:rPr>
                <w:sz w:val="15"/>
                <w:szCs w:val="15"/>
              </w:rPr>
            </w:pPr>
            <w:r>
              <w:rPr>
                <w:sz w:val="15"/>
                <w:szCs w:val="15"/>
              </w:rPr>
              <w:t> рублей</w:t>
            </w:r>
          </w:p>
        </w:tc>
      </w:tr>
      <w:tr w:rsidR="00630F48" w:rsidTr="00630F48">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За счет источников финансирования</w:t>
            </w:r>
          </w:p>
          <w:p w:rsidR="00630F48" w:rsidRDefault="00630F48">
            <w:pPr>
              <w:pStyle w:val="a4"/>
              <w:spacing w:before="0" w:beforeAutospacing="0" w:after="0" w:afterAutospacing="0"/>
              <w:jc w:val="both"/>
              <w:rPr>
                <w:sz w:val="15"/>
                <w:szCs w:val="15"/>
              </w:rPr>
            </w:pPr>
            <w:r>
              <w:rPr>
                <w:sz w:val="15"/>
                <w:szCs w:val="15"/>
              </w:rPr>
              <w:t>дефицита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p w:rsidR="00630F48" w:rsidRDefault="00630F48">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p w:rsidR="00630F48" w:rsidRDefault="00630F48">
            <w:pPr>
              <w:pStyle w:val="a4"/>
              <w:spacing w:before="0" w:beforeAutospacing="0" w:after="0" w:afterAutospacing="0"/>
              <w:jc w:val="both"/>
              <w:rPr>
                <w:sz w:val="15"/>
                <w:szCs w:val="15"/>
              </w:rPr>
            </w:pPr>
            <w:r>
              <w:rPr>
                <w:sz w:val="15"/>
                <w:szCs w:val="15"/>
              </w:rPr>
              <w:t> </w:t>
            </w:r>
          </w:p>
        </w:tc>
      </w:tr>
      <w:tr w:rsidR="00630F48" w:rsidTr="00630F48">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За счет расходов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30F48" w:rsidRDefault="00630F48">
            <w:pPr>
              <w:pStyle w:val="a4"/>
              <w:spacing w:before="0" w:beforeAutospacing="0" w:after="0" w:afterAutospacing="0"/>
              <w:jc w:val="both"/>
              <w:rPr>
                <w:sz w:val="15"/>
                <w:szCs w:val="15"/>
              </w:rPr>
            </w:pPr>
            <w:r>
              <w:rPr>
                <w:sz w:val="15"/>
                <w:szCs w:val="15"/>
              </w:rPr>
              <w:t> </w:t>
            </w:r>
          </w:p>
        </w:tc>
      </w:tr>
    </w:tbl>
    <w:p w:rsidR="00630F48" w:rsidRDefault="00630F48" w:rsidP="00630F4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630F48" w:rsidRDefault="00E42760" w:rsidP="00630F48">
      <w:pPr>
        <w:rPr>
          <w:szCs w:val="28"/>
        </w:rPr>
      </w:pPr>
    </w:p>
    <w:sectPr w:rsidR="00E42760" w:rsidRPr="00630F48"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66BA4"/>
    <w:multiLevelType w:val="multilevel"/>
    <w:tmpl w:val="8274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0E4D40"/>
    <w:rsid w:val="000F7B2F"/>
    <w:rsid w:val="00135DD6"/>
    <w:rsid w:val="00164A99"/>
    <w:rsid w:val="001660BA"/>
    <w:rsid w:val="001829A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4285"/>
    <w:rsid w:val="00406371"/>
    <w:rsid w:val="00406779"/>
    <w:rsid w:val="0040724F"/>
    <w:rsid w:val="00411E15"/>
    <w:rsid w:val="0042276E"/>
    <w:rsid w:val="00447014"/>
    <w:rsid w:val="00473EE2"/>
    <w:rsid w:val="004A253D"/>
    <w:rsid w:val="004A4515"/>
    <w:rsid w:val="004B5FC5"/>
    <w:rsid w:val="004C01E7"/>
    <w:rsid w:val="00514F78"/>
    <w:rsid w:val="0052277C"/>
    <w:rsid w:val="005574A9"/>
    <w:rsid w:val="005618B2"/>
    <w:rsid w:val="00562261"/>
    <w:rsid w:val="005C23C2"/>
    <w:rsid w:val="005E5688"/>
    <w:rsid w:val="005F46A9"/>
    <w:rsid w:val="00626711"/>
    <w:rsid w:val="00630F48"/>
    <w:rsid w:val="00634E3C"/>
    <w:rsid w:val="00640CE7"/>
    <w:rsid w:val="00644D7C"/>
    <w:rsid w:val="0065696C"/>
    <w:rsid w:val="00670317"/>
    <w:rsid w:val="00693590"/>
    <w:rsid w:val="006C0149"/>
    <w:rsid w:val="0071464B"/>
    <w:rsid w:val="007149D4"/>
    <w:rsid w:val="007559F7"/>
    <w:rsid w:val="007B3BA6"/>
    <w:rsid w:val="007C20DC"/>
    <w:rsid w:val="007C5F54"/>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164B9"/>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64CE7"/>
    <w:rsid w:val="00D90DCB"/>
    <w:rsid w:val="00D94C25"/>
    <w:rsid w:val="00DC76DC"/>
    <w:rsid w:val="00E007D8"/>
    <w:rsid w:val="00E069C5"/>
    <w:rsid w:val="00E114CC"/>
    <w:rsid w:val="00E1593B"/>
    <w:rsid w:val="00E24BEB"/>
    <w:rsid w:val="00E42760"/>
    <w:rsid w:val="00E61A1B"/>
    <w:rsid w:val="00E61D4C"/>
    <w:rsid w:val="00E64D28"/>
    <w:rsid w:val="00EC53F8"/>
    <w:rsid w:val="00ED45F9"/>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32</Pages>
  <Words>11867</Words>
  <Characters>67642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127</cp:revision>
  <dcterms:created xsi:type="dcterms:W3CDTF">2023-08-22T03:59:00Z</dcterms:created>
  <dcterms:modified xsi:type="dcterms:W3CDTF">2023-08-24T09:18:00Z</dcterms:modified>
</cp:coreProperties>
</file>