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B72" w:rsidRDefault="00C80B72" w:rsidP="00C80B72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80B72" w:rsidRDefault="00C80B72" w:rsidP="00C80B72">
      <w:pPr>
        <w:spacing w:after="0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C80B72" w:rsidRDefault="00C80B72" w:rsidP="00C80B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C80B72" w:rsidRDefault="00465E92" w:rsidP="00C80B72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ВЫШНЕДЕРЕВЕНСКОГО</w:t>
      </w:r>
      <w:r w:rsidR="00C80B72">
        <w:rPr>
          <w:b/>
          <w:sz w:val="28"/>
          <w:szCs w:val="28"/>
        </w:rPr>
        <w:t xml:space="preserve">  СЕЛЬСОВЕТА</w:t>
      </w:r>
      <w:proofErr w:type="gramEnd"/>
    </w:p>
    <w:p w:rsidR="00C80B72" w:rsidRDefault="00C80B72" w:rsidP="00C80B72">
      <w:pPr>
        <w:tabs>
          <w:tab w:val="left" w:pos="795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ЛЬГОВСКОГО  РАЙОНА</w:t>
      </w:r>
      <w:proofErr w:type="gramEnd"/>
      <w:r>
        <w:rPr>
          <w:b/>
          <w:sz w:val="28"/>
          <w:szCs w:val="28"/>
        </w:rPr>
        <w:t xml:space="preserve"> </w:t>
      </w:r>
    </w:p>
    <w:p w:rsidR="00C80B72" w:rsidRDefault="00C80B72" w:rsidP="00C80B72">
      <w:pPr>
        <w:jc w:val="center"/>
        <w:rPr>
          <w:sz w:val="28"/>
          <w:szCs w:val="28"/>
        </w:rPr>
      </w:pPr>
    </w:p>
    <w:p w:rsidR="00C80B72" w:rsidRDefault="00C80B72" w:rsidP="00C80B7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 О С Т А Н О В Л Е Н И Е</w:t>
      </w:r>
    </w:p>
    <w:p w:rsidR="00C80B72" w:rsidRDefault="00465E92" w:rsidP="00C80B7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</w:t>
      </w:r>
      <w:proofErr w:type="gramStart"/>
      <w:r>
        <w:rPr>
          <w:rFonts w:ascii="Times New Roman" w:hAnsi="Times New Roman"/>
          <w:sz w:val="28"/>
          <w:szCs w:val="28"/>
        </w:rPr>
        <w:t>18  апреля</w:t>
      </w:r>
      <w:proofErr w:type="gramEnd"/>
      <w:r>
        <w:rPr>
          <w:rFonts w:ascii="Times New Roman" w:hAnsi="Times New Roman"/>
          <w:sz w:val="28"/>
          <w:szCs w:val="28"/>
        </w:rPr>
        <w:t xml:space="preserve">  2022</w:t>
      </w:r>
      <w:r w:rsidR="00C80B72">
        <w:rPr>
          <w:rFonts w:ascii="Times New Roman" w:hAnsi="Times New Roman"/>
          <w:sz w:val="28"/>
          <w:szCs w:val="28"/>
        </w:rPr>
        <w:t xml:space="preserve">г.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№ 31</w:t>
      </w:r>
    </w:p>
    <w:p w:rsidR="00C80B72" w:rsidRDefault="00C80B72" w:rsidP="00C80B72">
      <w:pPr>
        <w:rPr>
          <w:rFonts w:ascii="Times New Roman" w:hAnsi="Times New Roman"/>
          <w:b/>
          <w:spacing w:val="20"/>
          <w:sz w:val="28"/>
          <w:szCs w:val="28"/>
        </w:rPr>
      </w:pPr>
    </w:p>
    <w:p w:rsidR="00C80B72" w:rsidRDefault="00C80B72" w:rsidP="00C80B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Об утверждении Порядка </w:t>
      </w:r>
      <w:bookmarkStart w:id="0" w:name="_Hlk47466228"/>
      <w:r>
        <w:rPr>
          <w:rFonts w:ascii="Times New Roman" w:hAnsi="Times New Roman"/>
          <w:b/>
          <w:sz w:val="28"/>
          <w:szCs w:val="28"/>
          <w:lang w:eastAsia="ru-RU"/>
        </w:rPr>
        <w:t xml:space="preserve">формирования и деятельности коллегиального органа (комиссии), осуществляющего проведение конкурсного отбора инициативных проектов в </w:t>
      </w:r>
      <w:bookmarkEnd w:id="0"/>
      <w:r>
        <w:rPr>
          <w:rFonts w:ascii="Times New Roman" w:hAnsi="Times New Roman"/>
          <w:b/>
          <w:sz w:val="28"/>
          <w:szCs w:val="28"/>
        </w:rPr>
        <w:t>муниципал</w:t>
      </w:r>
      <w:r w:rsidR="00465E92">
        <w:rPr>
          <w:rFonts w:ascii="Times New Roman" w:hAnsi="Times New Roman"/>
          <w:b/>
          <w:sz w:val="28"/>
          <w:szCs w:val="28"/>
        </w:rPr>
        <w:t>ьном образовании "</w:t>
      </w:r>
      <w:proofErr w:type="spellStart"/>
      <w:r w:rsidR="00465E92">
        <w:rPr>
          <w:rFonts w:ascii="Times New Roman" w:hAnsi="Times New Roman"/>
          <w:b/>
          <w:sz w:val="28"/>
          <w:szCs w:val="28"/>
        </w:rPr>
        <w:t>Вышнедеревенский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сельсовет" Льговского района Курской области</w:t>
      </w:r>
    </w:p>
    <w:p w:rsidR="00C80B72" w:rsidRDefault="00C80B72" w:rsidP="00C80B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80B72" w:rsidRDefault="00C80B72" w:rsidP="00C80B72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Cs/>
          <w:sz w:val="28"/>
          <w:szCs w:val="28"/>
          <w:lang w:eastAsia="ru-RU"/>
        </w:rPr>
      </w:pPr>
    </w:p>
    <w:p w:rsidR="00C80B72" w:rsidRDefault="00C80B72" w:rsidP="00C80B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соответствии с Федеральным законом от 20 июля 2020 года № 236-ФЗ «О внесении изменений в Федеральный закон «Об общих принципах организации местного самоуправления в Российской Федерации», </w:t>
      </w:r>
      <w:r>
        <w:rPr>
          <w:rFonts w:ascii="Times New Roman" w:hAnsi="Times New Roman"/>
          <w:sz w:val="24"/>
          <w:szCs w:val="24"/>
          <w:shd w:val="clear" w:color="auto" w:fill="FFFFFF"/>
        </w:rPr>
        <w:t xml:space="preserve">Администрация </w:t>
      </w:r>
      <w:proofErr w:type="spellStart"/>
      <w:r w:rsidR="00465E92">
        <w:rPr>
          <w:rFonts w:ascii="Times New Roman" w:hAnsi="Times New Roman"/>
          <w:sz w:val="24"/>
          <w:szCs w:val="24"/>
          <w:shd w:val="clear" w:color="auto" w:fill="FFFFFF"/>
        </w:rPr>
        <w:t>Вышнедеревенского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сельсовета Льговского района </w:t>
      </w:r>
      <w:proofErr w:type="gramStart"/>
      <w:r>
        <w:rPr>
          <w:rFonts w:ascii="Times New Roman" w:hAnsi="Times New Roman"/>
          <w:sz w:val="24"/>
          <w:szCs w:val="24"/>
          <w:shd w:val="clear" w:color="auto" w:fill="FFFFFF"/>
        </w:rPr>
        <w:t>Постановляет</w:t>
      </w:r>
      <w:proofErr w:type="gramEnd"/>
      <w:r>
        <w:rPr>
          <w:rFonts w:ascii="Times New Roman" w:hAnsi="Times New Roman"/>
          <w:sz w:val="24"/>
          <w:szCs w:val="24"/>
          <w:shd w:val="clear" w:color="auto" w:fill="FFFFFF"/>
        </w:rPr>
        <w:t>:</w:t>
      </w:r>
    </w:p>
    <w:p w:rsidR="00C80B72" w:rsidRDefault="00C80B72" w:rsidP="00C80B72">
      <w:pPr>
        <w:spacing w:after="0" w:line="240" w:lineRule="auto"/>
        <w:ind w:firstLine="567"/>
        <w:jc w:val="both"/>
        <w:rPr>
          <w:rFonts w:ascii="Times New Roman" w:hAnsi="Times New Roman"/>
          <w:color w:val="252525"/>
          <w:sz w:val="24"/>
          <w:szCs w:val="24"/>
          <w:shd w:val="clear" w:color="auto" w:fill="FFFFFF"/>
        </w:rPr>
      </w:pP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Утвердить прилагаемый Порядок формирования и деятельности коллегиального органа (комиссии), осуществляющего проведение конкурсного отбора инициативных проектов в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</w:t>
      </w:r>
      <w:r w:rsidR="00465E92">
        <w:rPr>
          <w:rFonts w:ascii="Times New Roman" w:hAnsi="Times New Roman"/>
          <w:sz w:val="24"/>
          <w:szCs w:val="24"/>
        </w:rPr>
        <w:t>ьном образовании "</w:t>
      </w:r>
      <w:proofErr w:type="spellStart"/>
      <w:r w:rsidR="00465E92">
        <w:rPr>
          <w:rFonts w:ascii="Times New Roman" w:hAnsi="Times New Roman"/>
          <w:sz w:val="24"/>
          <w:szCs w:val="24"/>
        </w:rPr>
        <w:t>Вышнедеревенский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сельсовет" Льговского района Курской области.</w:t>
      </w:r>
    </w:p>
    <w:p w:rsidR="00C80B72" w:rsidRDefault="00C80B72" w:rsidP="00C80B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 Контроль за выполнением решения возложить на главу </w:t>
      </w:r>
      <w:proofErr w:type="spellStart"/>
      <w:r w:rsidR="00465E92">
        <w:rPr>
          <w:rFonts w:ascii="Times New Roman" w:hAnsi="Times New Roman"/>
          <w:sz w:val="24"/>
          <w:szCs w:val="24"/>
        </w:rPr>
        <w:t>Вышнедеревенского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Льговского района.</w:t>
      </w:r>
    </w:p>
    <w:p w:rsidR="00C80B72" w:rsidRDefault="00C80B72" w:rsidP="00C80B7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 Постановлени</w:t>
      </w:r>
      <w:r w:rsidR="00465E9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 вступает в силу 01 января 2022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года.</w:t>
      </w:r>
    </w:p>
    <w:p w:rsidR="00C80B72" w:rsidRDefault="00C80B72" w:rsidP="00C80B7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0B72" w:rsidRDefault="00C80B72" w:rsidP="00C80B7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0B72" w:rsidRDefault="00C80B72" w:rsidP="00C80B7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0B72" w:rsidRDefault="00C80B72" w:rsidP="00C80B7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0B72" w:rsidRDefault="00C80B72" w:rsidP="00C80B7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C80B72" w:rsidRDefault="00465E92" w:rsidP="00C80B7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 Глава</w:t>
      </w:r>
      <w:r w:rsidR="00C80B72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Вышнедеревенского</w:t>
      </w:r>
      <w:proofErr w:type="spellEnd"/>
      <w:r w:rsidR="00C80B72">
        <w:rPr>
          <w:rFonts w:ascii="Times New Roman" w:hAnsi="Times New Roman"/>
          <w:sz w:val="24"/>
          <w:szCs w:val="24"/>
        </w:rPr>
        <w:t xml:space="preserve"> сельсовета</w:t>
      </w:r>
    </w:p>
    <w:p w:rsidR="00C80B72" w:rsidRDefault="00C80B72" w:rsidP="00C80B72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Льговского района                                           </w:t>
      </w:r>
      <w:r w:rsidR="00465E92">
        <w:rPr>
          <w:rFonts w:ascii="Times New Roman" w:hAnsi="Times New Roman"/>
          <w:sz w:val="24"/>
          <w:szCs w:val="24"/>
        </w:rPr>
        <w:t xml:space="preserve">                          </w:t>
      </w:r>
      <w:proofErr w:type="spellStart"/>
      <w:r w:rsidR="00465E92">
        <w:rPr>
          <w:rFonts w:ascii="Times New Roman" w:hAnsi="Times New Roman"/>
          <w:sz w:val="24"/>
          <w:szCs w:val="24"/>
        </w:rPr>
        <w:t>Н.В.Карамышева</w:t>
      </w:r>
      <w:proofErr w:type="spellEnd"/>
    </w:p>
    <w:p w:rsidR="00C80B72" w:rsidRDefault="00C80B72" w:rsidP="00C80B72">
      <w:pPr>
        <w:ind w:left="6372"/>
        <w:jc w:val="both"/>
        <w:rPr>
          <w:rFonts w:ascii="Times New Roman" w:hAnsi="Times New Roman"/>
          <w:sz w:val="24"/>
          <w:szCs w:val="24"/>
        </w:rPr>
      </w:pPr>
    </w:p>
    <w:p w:rsidR="00C80B72" w:rsidRDefault="00C80B72" w:rsidP="00C80B72">
      <w:pPr>
        <w:widowControl w:val="0"/>
        <w:autoSpaceDE w:val="0"/>
        <w:autoSpaceDN w:val="0"/>
        <w:ind w:left="6372"/>
        <w:rPr>
          <w:rFonts w:ascii="Times New Roman" w:hAnsi="Times New Roman"/>
          <w:sz w:val="24"/>
          <w:szCs w:val="24"/>
        </w:rPr>
      </w:pPr>
    </w:p>
    <w:p w:rsidR="00C80B72" w:rsidRDefault="00C80B72" w:rsidP="00C80B72">
      <w:pPr>
        <w:widowControl w:val="0"/>
        <w:autoSpaceDE w:val="0"/>
        <w:autoSpaceDN w:val="0"/>
        <w:ind w:left="6372"/>
        <w:rPr>
          <w:rFonts w:ascii="Times New Roman" w:hAnsi="Times New Roman"/>
          <w:sz w:val="24"/>
          <w:szCs w:val="24"/>
        </w:rPr>
      </w:pPr>
    </w:p>
    <w:p w:rsidR="00C80B72" w:rsidRDefault="00C80B72" w:rsidP="00C80B72">
      <w:pPr>
        <w:widowControl w:val="0"/>
        <w:autoSpaceDE w:val="0"/>
        <w:autoSpaceDN w:val="0"/>
        <w:ind w:left="6372"/>
        <w:rPr>
          <w:rFonts w:ascii="Times New Roman" w:hAnsi="Times New Roman"/>
          <w:sz w:val="24"/>
          <w:szCs w:val="24"/>
        </w:rPr>
      </w:pPr>
    </w:p>
    <w:p w:rsidR="00C80B72" w:rsidRDefault="00C80B72" w:rsidP="00C80B72">
      <w:pPr>
        <w:widowControl w:val="0"/>
        <w:autoSpaceDE w:val="0"/>
        <w:autoSpaceDN w:val="0"/>
        <w:ind w:left="6372"/>
        <w:rPr>
          <w:rFonts w:ascii="Times New Roman" w:hAnsi="Times New Roman"/>
          <w:sz w:val="24"/>
          <w:szCs w:val="24"/>
        </w:rPr>
      </w:pPr>
    </w:p>
    <w:p w:rsidR="00C80B72" w:rsidRDefault="00C80B72" w:rsidP="00C80B72">
      <w:pPr>
        <w:widowControl w:val="0"/>
        <w:autoSpaceDE w:val="0"/>
        <w:autoSpaceDN w:val="0"/>
        <w:rPr>
          <w:rFonts w:ascii="Times New Roman" w:hAnsi="Times New Roman"/>
          <w:sz w:val="24"/>
          <w:szCs w:val="24"/>
        </w:rPr>
      </w:pPr>
    </w:p>
    <w:p w:rsidR="00C80B72" w:rsidRDefault="00C80B72" w:rsidP="00C80B72">
      <w:pPr>
        <w:widowControl w:val="0"/>
        <w:autoSpaceDE w:val="0"/>
        <w:autoSpaceDN w:val="0"/>
        <w:spacing w:after="0" w:line="240" w:lineRule="auto"/>
        <w:ind w:left="63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lastRenderedPageBreak/>
        <w:t xml:space="preserve">Приложение </w:t>
      </w:r>
    </w:p>
    <w:p w:rsidR="00C80B72" w:rsidRDefault="00C80B72" w:rsidP="00C80B72">
      <w:pPr>
        <w:widowControl w:val="0"/>
        <w:autoSpaceDE w:val="0"/>
        <w:autoSpaceDN w:val="0"/>
        <w:spacing w:after="0" w:line="240" w:lineRule="auto"/>
        <w:ind w:left="63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Постановлению Администрации</w:t>
      </w:r>
    </w:p>
    <w:p w:rsidR="00C80B72" w:rsidRDefault="00465E92" w:rsidP="00C80B72">
      <w:pPr>
        <w:widowControl w:val="0"/>
        <w:autoSpaceDE w:val="0"/>
        <w:autoSpaceDN w:val="0"/>
        <w:spacing w:after="0" w:line="240" w:lineRule="auto"/>
        <w:ind w:left="6373"/>
        <w:rPr>
          <w:rFonts w:ascii="Times New Roman" w:hAnsi="Times New Roman"/>
          <w:sz w:val="20"/>
          <w:szCs w:val="20"/>
        </w:rPr>
      </w:pPr>
      <w:proofErr w:type="spellStart"/>
      <w:r>
        <w:rPr>
          <w:rFonts w:ascii="Times New Roman" w:hAnsi="Times New Roman"/>
          <w:sz w:val="20"/>
          <w:szCs w:val="20"/>
        </w:rPr>
        <w:t>Вышнедеревенского</w:t>
      </w:r>
      <w:proofErr w:type="spellEnd"/>
      <w:r w:rsidR="00C80B72">
        <w:rPr>
          <w:rFonts w:ascii="Times New Roman" w:hAnsi="Times New Roman"/>
          <w:sz w:val="20"/>
          <w:szCs w:val="20"/>
        </w:rPr>
        <w:t xml:space="preserve"> сельсовета </w:t>
      </w:r>
    </w:p>
    <w:p w:rsidR="00C80B72" w:rsidRDefault="00C80B72" w:rsidP="00C80B72">
      <w:pPr>
        <w:widowControl w:val="0"/>
        <w:autoSpaceDE w:val="0"/>
        <w:autoSpaceDN w:val="0"/>
        <w:spacing w:after="0" w:line="240" w:lineRule="auto"/>
        <w:ind w:left="63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Льговского района</w:t>
      </w:r>
    </w:p>
    <w:p w:rsidR="00C80B72" w:rsidRDefault="00F85034" w:rsidP="00C80B72">
      <w:pPr>
        <w:widowControl w:val="0"/>
        <w:autoSpaceDE w:val="0"/>
        <w:autoSpaceDN w:val="0"/>
        <w:spacing w:after="0" w:line="240" w:lineRule="auto"/>
        <w:ind w:left="6373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от 18.04.2021 года №31</w:t>
      </w:r>
    </w:p>
    <w:p w:rsidR="00C80B72" w:rsidRDefault="00C80B72" w:rsidP="00C80B72">
      <w:pPr>
        <w:widowControl w:val="0"/>
        <w:autoSpaceDE w:val="0"/>
        <w:autoSpaceDN w:val="0"/>
        <w:jc w:val="center"/>
        <w:rPr>
          <w:rFonts w:ascii="Times New Roman" w:hAnsi="Times New Roman"/>
          <w:sz w:val="24"/>
          <w:szCs w:val="24"/>
        </w:rPr>
      </w:pPr>
    </w:p>
    <w:p w:rsidR="00C80B72" w:rsidRDefault="00C80B72" w:rsidP="00C80B72">
      <w:pPr>
        <w:pStyle w:val="ConsPlusNormal"/>
        <w:jc w:val="center"/>
        <w:rPr>
          <w:rFonts w:ascii="Times New Roman" w:hAnsi="Times New Roman" w:cs="Times New Roman"/>
          <w:b/>
          <w:color w:val="000000"/>
          <w:sz w:val="30"/>
          <w:szCs w:val="30"/>
        </w:rPr>
      </w:pPr>
      <w:r>
        <w:rPr>
          <w:rFonts w:ascii="Times New Roman" w:hAnsi="Times New Roman" w:cs="Times New Roman"/>
          <w:b/>
          <w:color w:val="000000"/>
          <w:sz w:val="30"/>
          <w:szCs w:val="30"/>
        </w:rPr>
        <w:t>Порядок</w:t>
      </w:r>
    </w:p>
    <w:p w:rsidR="00C80B72" w:rsidRDefault="00C80B72" w:rsidP="00C80B72">
      <w:pPr>
        <w:spacing w:after="0" w:line="240" w:lineRule="auto"/>
        <w:ind w:firstLine="567"/>
        <w:jc w:val="center"/>
        <w:rPr>
          <w:rFonts w:ascii="Times New Roman" w:hAnsi="Times New Roman"/>
          <w:b/>
          <w:sz w:val="30"/>
          <w:szCs w:val="30"/>
        </w:rPr>
      </w:pPr>
      <w:r>
        <w:rPr>
          <w:rFonts w:ascii="Times New Roman" w:hAnsi="Times New Roman"/>
          <w:b/>
          <w:sz w:val="30"/>
          <w:szCs w:val="30"/>
        </w:rPr>
        <w:t>формирования и деятельности коллегиального органа (комиссии), осуществляющего проведение конкурсного отбора инициативных проектов в муниципал</w:t>
      </w:r>
      <w:r w:rsidR="00F85034">
        <w:rPr>
          <w:rFonts w:ascii="Times New Roman" w:hAnsi="Times New Roman"/>
          <w:b/>
          <w:sz w:val="30"/>
          <w:szCs w:val="30"/>
        </w:rPr>
        <w:t>ьном образовании "Вышнедеревенский</w:t>
      </w:r>
      <w:bookmarkStart w:id="1" w:name="_GoBack"/>
      <w:bookmarkEnd w:id="1"/>
      <w:r>
        <w:rPr>
          <w:rFonts w:ascii="Times New Roman" w:hAnsi="Times New Roman"/>
          <w:b/>
          <w:sz w:val="30"/>
          <w:szCs w:val="30"/>
        </w:rPr>
        <w:t xml:space="preserve"> сельсовет" Льговского района Курской области</w:t>
      </w:r>
    </w:p>
    <w:p w:rsidR="00C80B72" w:rsidRDefault="00C80B72" w:rsidP="00C80B72">
      <w:pPr>
        <w:pStyle w:val="ConsPlusNormal"/>
        <w:jc w:val="center"/>
        <w:outlineLvl w:val="1"/>
        <w:rPr>
          <w:rFonts w:ascii="Times New Roman" w:hAnsi="Times New Roman" w:cs="Times New Roman"/>
          <w:color w:val="000000"/>
          <w:sz w:val="24"/>
          <w:szCs w:val="24"/>
        </w:rPr>
      </w:pPr>
    </w:p>
    <w:p w:rsidR="00C80B72" w:rsidRDefault="00C80B72" w:rsidP="00C80B7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>
        <w:rPr>
          <w:rFonts w:ascii="Times New Roman" w:hAnsi="Times New Roman"/>
          <w:color w:val="000000"/>
          <w:sz w:val="24"/>
          <w:szCs w:val="24"/>
        </w:rPr>
        <w:tab/>
        <w:t xml:space="preserve">Состав коллегиального органа (далее – Согласительная комиссия) формируется администрацией </w:t>
      </w:r>
      <w:proofErr w:type="spellStart"/>
      <w:r w:rsidR="00465E92">
        <w:rPr>
          <w:rFonts w:ascii="Times New Roman" w:hAnsi="Times New Roman"/>
          <w:sz w:val="24"/>
          <w:szCs w:val="24"/>
        </w:rPr>
        <w:t>Вышнедеревенского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сельсовета Льговского района</w:t>
      </w:r>
      <w:r>
        <w:rPr>
          <w:rFonts w:ascii="Times New Roman" w:hAnsi="Times New Roman"/>
          <w:color w:val="000000"/>
          <w:sz w:val="24"/>
          <w:szCs w:val="24"/>
        </w:rPr>
        <w:t xml:space="preserve">. При этом половина от общего числа членов Согласительной комиссии должна быть назначена на основе предложений Администрацией </w:t>
      </w:r>
      <w:proofErr w:type="spellStart"/>
      <w:r w:rsidR="00465E92">
        <w:rPr>
          <w:rFonts w:ascii="Times New Roman" w:hAnsi="Times New Roman"/>
          <w:sz w:val="24"/>
          <w:szCs w:val="24"/>
          <w:shd w:val="clear" w:color="auto" w:fill="FFFFFF"/>
        </w:rPr>
        <w:t>Вышнедеревенского</w:t>
      </w:r>
      <w:proofErr w:type="spellEnd"/>
      <w:r>
        <w:rPr>
          <w:rFonts w:ascii="Times New Roman" w:hAnsi="Times New Roman"/>
          <w:sz w:val="24"/>
          <w:szCs w:val="24"/>
          <w:shd w:val="clear" w:color="auto" w:fill="FFFFFF"/>
        </w:rPr>
        <w:t xml:space="preserve"> сельсовета Льговского района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заседаниях Согласительной комиссии могут участвовать приглашённые лица, не являющиеся членами Согласительной комиссии.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3.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ab/>
        <w:t>Инициаторы проектов и их представители могут принять участие в заседании Согласительной комиссии в качестве приглашённых лиц для изложения своей позиции по инициативным проектам, рассматриваемым на заседании.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Согласительная комиссия осуществляет следующие функции: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рассматривает, оценивает представленные для участия в конкурсном отборе инициативные проекты в соответствии с критериями оценки инициативных проектов согласно приложению 2 к настоящему Порядку;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формирует итоговую оценку инициативных проектов;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принимает решение о признании инициативного проекта прошедшим или не прошедшим конкурсный отбор. 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5.</w:t>
      </w:r>
      <w:r>
        <w:rPr>
          <w:rFonts w:ascii="Times New Roman" w:hAnsi="Times New Roman"/>
          <w:color w:val="000000"/>
          <w:sz w:val="24"/>
          <w:szCs w:val="24"/>
        </w:rPr>
        <w:tab/>
        <w:t>Согласительная комиссия состоит из председателя Согласительной комиссии, заместителя председателя Согласительной комиссии, секретаря Согласительной комиссии и членов Согласительной комиссии.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6.</w:t>
      </w:r>
      <w:r>
        <w:rPr>
          <w:rFonts w:ascii="Times New Roman" w:hAnsi="Times New Roman"/>
          <w:color w:val="000000"/>
          <w:sz w:val="24"/>
          <w:szCs w:val="24"/>
        </w:rPr>
        <w:tab/>
        <w:t>Полномочия членов Согласительной комиссии: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1) </w:t>
      </w:r>
      <w:r>
        <w:rPr>
          <w:rFonts w:ascii="Times New Roman" w:hAnsi="Times New Roman"/>
          <w:color w:val="000000"/>
          <w:sz w:val="24"/>
          <w:szCs w:val="24"/>
        </w:rPr>
        <w:t xml:space="preserve">председатель Согласительной комиссии: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руководит деятельностью Согласительной комиссии, организует её работу;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ведёт заседания Согласительной комиссии, подписывает протоколы заседаний;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осуществляет общий контроль за реализацией принятых Согласительной комиссией решений;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участвует в работе Согласительной комиссии в качестве члена Согласительной комиссии;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2)</w:t>
      </w:r>
      <w:r>
        <w:rPr>
          <w:rFonts w:ascii="Times New Roman" w:hAnsi="Times New Roman"/>
          <w:color w:val="000000"/>
          <w:sz w:val="24"/>
          <w:szCs w:val="24"/>
        </w:rPr>
        <w:t xml:space="preserve"> заместитель председателя Согласительной комиссии: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исполняет полномочия председателя Согласительной комиссии в отсутствие председателя;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участвует в работе Согласительной комиссии в качестве члена Согласительной комиссии;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3)</w:t>
      </w:r>
      <w:r>
        <w:rPr>
          <w:rFonts w:ascii="Times New Roman" w:hAnsi="Times New Roman"/>
          <w:color w:val="000000"/>
          <w:sz w:val="24"/>
          <w:szCs w:val="24"/>
        </w:rPr>
        <w:t xml:space="preserve"> секретарь Согласительной комиссии: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формирует проект повестки очередного заседания Согласительной комиссии;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обеспечивает подготовку материалов к заседанию Согласительной комиссии;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оповещает членов Согласительной комиссии об очередных её заседаниях;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ведёт и подписывает протоколы заседаний Согласительной комиссии;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>участвует в работе Согласительной комиссии в качестве члена Согласительной комиссии;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4)</w:t>
      </w:r>
      <w:r>
        <w:rPr>
          <w:rFonts w:ascii="Times New Roman" w:hAnsi="Times New Roman"/>
          <w:color w:val="000000"/>
          <w:sz w:val="24"/>
          <w:szCs w:val="24"/>
        </w:rPr>
        <w:t xml:space="preserve"> члены Согласительной комиссии: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осуществляют рассмотрение и оценку представленных инициативных проектов; 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участвуют в голосовании и принятии решений о признании инициативного проекта прошедшим или не прошедшим конкурсный отбор.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ab/>
        <w:t>Согласительная комиссия вправе принимать решения, если в заседание участвует не менее половины от утвержденного состава ее членов.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8.</w:t>
      </w:r>
      <w:r>
        <w:rPr>
          <w:rFonts w:ascii="Times New Roman" w:hAnsi="Times New Roman"/>
          <w:color w:val="000000"/>
          <w:sz w:val="24"/>
          <w:szCs w:val="24"/>
        </w:rPr>
        <w:tab/>
        <w:t>Решение Согласительной комиссии об инициативных проектах, прошедших конкурсный отбор, принимается открытым голосованием простым большинством голосов присутствующих на заседании лиц, входящих в состав Согласительной комиссии.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случае равенства голосов решающим является голос председательствующего на заседании Согласительной комиссии.</w:t>
      </w:r>
    </w:p>
    <w:p w:rsidR="00C80B72" w:rsidRDefault="00C80B72" w:rsidP="00C80B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9.</w:t>
      </w:r>
      <w:r>
        <w:rPr>
          <w:rFonts w:ascii="Times New Roman" w:hAnsi="Times New Roman"/>
          <w:color w:val="000000"/>
          <w:sz w:val="24"/>
          <w:szCs w:val="24"/>
        </w:rPr>
        <w:tab/>
        <w:t>Решения Согласительной комиссии оформляются протоколами в течение 4 рабочих дней со дня заседания Согласительной комиссии, подписываются председателем и секретарём Согласительной комиссии и направляются членам Согласительной комиссии в течение 1 рабочего дня со дня подписания протокола.</w:t>
      </w:r>
    </w:p>
    <w:p w:rsidR="00C80B72" w:rsidRDefault="00C80B72" w:rsidP="00C80B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В протоколе указывается список участвующих, перечень рассмотренных на заседании вопросов и решение по ним.</w:t>
      </w:r>
    </w:p>
    <w:p w:rsidR="00614720" w:rsidRDefault="00614720"/>
    <w:sectPr w:rsidR="00614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EAD"/>
    <w:rsid w:val="00465E92"/>
    <w:rsid w:val="00614720"/>
    <w:rsid w:val="00992EAD"/>
    <w:rsid w:val="00C80B72"/>
    <w:rsid w:val="00F85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2573B"/>
  <w15:chartTrackingRefBased/>
  <w15:docId w15:val="{B5CC0716-1C2F-460D-AA71-A35C3D37D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0B72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C80B7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rmal">
    <w:name w:val="ConsPlusNormal"/>
    <w:qFormat/>
    <w:rsid w:val="00C80B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99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2022-04-20T06:58:00Z</dcterms:created>
  <dcterms:modified xsi:type="dcterms:W3CDTF">2022-04-20T08:42:00Z</dcterms:modified>
</cp:coreProperties>
</file>