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6DE9" w:rsidRPr="00926DE9" w:rsidRDefault="00926DE9" w:rsidP="00926DE9">
      <w:pPr>
        <w:spacing w:after="0" w:line="240" w:lineRule="auto"/>
        <w:jc w:val="center"/>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АДМИНИСТРАЦИЯ</w:t>
      </w:r>
    </w:p>
    <w:p w:rsidR="00926DE9" w:rsidRPr="00926DE9" w:rsidRDefault="00926DE9" w:rsidP="00926DE9">
      <w:pPr>
        <w:spacing w:after="0" w:line="240" w:lineRule="auto"/>
        <w:jc w:val="center"/>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ВЫШНЕДЕРЕВЕНСКОГО СЕЛЬСОВЕТА</w:t>
      </w:r>
    </w:p>
    <w:p w:rsidR="00926DE9" w:rsidRPr="00926DE9" w:rsidRDefault="00926DE9" w:rsidP="00926DE9">
      <w:pPr>
        <w:spacing w:after="0" w:line="240" w:lineRule="auto"/>
        <w:jc w:val="center"/>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ЛЬГОВСКОГО РАЙОНА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Default="00926DE9" w:rsidP="00926DE9">
      <w:pPr>
        <w:spacing w:after="0" w:line="240" w:lineRule="auto"/>
        <w:jc w:val="both"/>
        <w:rPr>
          <w:rFonts w:ascii="Tahoma" w:eastAsia="Times New Roman" w:hAnsi="Tahoma" w:cs="Tahoma"/>
          <w:b/>
          <w:bCs/>
          <w:color w:val="000000"/>
          <w:sz w:val="18"/>
          <w:szCs w:val="18"/>
          <w:lang w:eastAsia="ru-RU"/>
        </w:rPr>
      </w:pP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 xml:space="preserve">                              </w:t>
      </w:r>
      <w:r>
        <w:rPr>
          <w:rFonts w:ascii="Tahoma" w:eastAsia="Times New Roman" w:hAnsi="Tahoma" w:cs="Tahoma"/>
          <w:b/>
          <w:bCs/>
          <w:color w:val="000000"/>
          <w:sz w:val="24"/>
          <w:szCs w:val="24"/>
          <w:lang w:eastAsia="ru-RU"/>
        </w:rPr>
        <w:t xml:space="preserve">             </w:t>
      </w:r>
      <w:r w:rsidRPr="00926DE9">
        <w:rPr>
          <w:rFonts w:ascii="Tahoma" w:eastAsia="Times New Roman" w:hAnsi="Tahoma" w:cs="Tahoma"/>
          <w:b/>
          <w:bCs/>
          <w:color w:val="000000"/>
          <w:sz w:val="24"/>
          <w:szCs w:val="24"/>
          <w:lang w:eastAsia="ru-RU"/>
        </w:rPr>
        <w:t xml:space="preserve">  ПОСТАНОВЛЕНИЕ</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 </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от   18.04.       2022г.</w:t>
      </w:r>
      <w:r>
        <w:rPr>
          <w:rFonts w:ascii="Tahoma" w:eastAsia="Times New Roman" w:hAnsi="Tahoma" w:cs="Tahoma"/>
          <w:b/>
          <w:bCs/>
          <w:color w:val="000000"/>
          <w:sz w:val="24"/>
          <w:szCs w:val="24"/>
          <w:lang w:eastAsia="ru-RU"/>
        </w:rPr>
        <w:t>  </w:t>
      </w:r>
      <w:r w:rsidRPr="00926DE9">
        <w:rPr>
          <w:rFonts w:ascii="Tahoma" w:eastAsia="Times New Roman" w:hAnsi="Tahoma" w:cs="Tahoma"/>
          <w:b/>
          <w:bCs/>
          <w:color w:val="000000"/>
          <w:sz w:val="24"/>
          <w:szCs w:val="24"/>
          <w:lang w:eastAsia="ru-RU"/>
        </w:rPr>
        <w:t>  №   35        </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color w:val="000000"/>
          <w:sz w:val="24"/>
          <w:szCs w:val="24"/>
          <w:lang w:eastAsia="ru-RU"/>
        </w:rPr>
        <w:t> </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 </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Об утверждении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 xml:space="preserve">Администрации </w:t>
      </w:r>
      <w:proofErr w:type="spellStart"/>
      <w:r w:rsidRPr="00926DE9">
        <w:rPr>
          <w:rFonts w:ascii="Tahoma" w:eastAsia="Times New Roman" w:hAnsi="Tahoma" w:cs="Tahoma"/>
          <w:b/>
          <w:bCs/>
          <w:color w:val="000000"/>
          <w:sz w:val="24"/>
          <w:szCs w:val="24"/>
          <w:lang w:eastAsia="ru-RU"/>
        </w:rPr>
        <w:t>Вышнедеревенского</w:t>
      </w:r>
      <w:proofErr w:type="spellEnd"/>
      <w:r w:rsidRPr="00926DE9">
        <w:rPr>
          <w:rFonts w:ascii="Tahoma" w:eastAsia="Times New Roman" w:hAnsi="Tahoma" w:cs="Tahoma"/>
          <w:b/>
          <w:bCs/>
          <w:color w:val="000000"/>
          <w:sz w:val="24"/>
          <w:szCs w:val="24"/>
          <w:lang w:eastAsia="ru-RU"/>
        </w:rPr>
        <w:t xml:space="preserve"> сельсовета Льговского района по предоставлению муниципальной услуги «Предварительное согласование </w:t>
      </w:r>
      <w:proofErr w:type="gramStart"/>
      <w:r w:rsidRPr="00926DE9">
        <w:rPr>
          <w:rFonts w:ascii="Tahoma" w:eastAsia="Times New Roman" w:hAnsi="Tahoma" w:cs="Tahoma"/>
          <w:b/>
          <w:bCs/>
          <w:color w:val="000000"/>
          <w:sz w:val="24"/>
          <w:szCs w:val="24"/>
          <w:lang w:eastAsia="ru-RU"/>
        </w:rPr>
        <w:t>предоставления  земельного</w:t>
      </w:r>
      <w:proofErr w:type="gramEnd"/>
      <w:r w:rsidRPr="00926DE9">
        <w:rPr>
          <w:rFonts w:ascii="Tahoma" w:eastAsia="Times New Roman" w:hAnsi="Tahoma" w:cs="Tahoma"/>
          <w:b/>
          <w:bCs/>
          <w:color w:val="000000"/>
          <w:sz w:val="24"/>
          <w:szCs w:val="24"/>
          <w:lang w:eastAsia="ru-RU"/>
        </w:rPr>
        <w:t xml:space="preserve"> участка»</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color w:val="000000"/>
          <w:sz w:val="24"/>
          <w:szCs w:val="24"/>
          <w:lang w:eastAsia="ru-RU"/>
        </w:rPr>
        <w:t> </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color w:val="000000"/>
          <w:sz w:val="24"/>
          <w:szCs w:val="24"/>
          <w:lang w:eastAsia="ru-RU"/>
        </w:rPr>
        <w:t xml:space="preserve">       Во исполнение Федерального закона от 27.07.2010 года №210-ФЗ «Об организации предоставления государственных и муниципальных услуг», в соответствии постановлением Правительства Российской Федерации от 26.03.2016г. №236 и Концепции развития механизмов предоставления государственных и муниципальных услуг в электронном виде, утвержденной распоряжением Правительства РФ от 25.12.2013 г. №2516-р, Администрация </w:t>
      </w:r>
      <w:proofErr w:type="spellStart"/>
      <w:r w:rsidRPr="00926DE9">
        <w:rPr>
          <w:rFonts w:ascii="Tahoma" w:eastAsia="Times New Roman" w:hAnsi="Tahoma" w:cs="Tahoma"/>
          <w:color w:val="000000"/>
          <w:sz w:val="24"/>
          <w:szCs w:val="24"/>
          <w:lang w:eastAsia="ru-RU"/>
        </w:rPr>
        <w:t>Вышнедеревенского</w:t>
      </w:r>
      <w:proofErr w:type="spellEnd"/>
      <w:r w:rsidRPr="00926DE9">
        <w:rPr>
          <w:rFonts w:ascii="Tahoma" w:eastAsia="Times New Roman" w:hAnsi="Tahoma" w:cs="Tahoma"/>
          <w:color w:val="000000"/>
          <w:sz w:val="24"/>
          <w:szCs w:val="24"/>
          <w:lang w:eastAsia="ru-RU"/>
        </w:rPr>
        <w:t xml:space="preserve"> сельсовета Льговского района Курской </w:t>
      </w:r>
      <w:proofErr w:type="gramStart"/>
      <w:r w:rsidRPr="00926DE9">
        <w:rPr>
          <w:rFonts w:ascii="Tahoma" w:eastAsia="Times New Roman" w:hAnsi="Tahoma" w:cs="Tahoma"/>
          <w:color w:val="000000"/>
          <w:sz w:val="24"/>
          <w:szCs w:val="24"/>
          <w:lang w:eastAsia="ru-RU"/>
        </w:rPr>
        <w:t>области  </w:t>
      </w:r>
      <w:r w:rsidRPr="00926DE9">
        <w:rPr>
          <w:rFonts w:ascii="Tahoma" w:eastAsia="Times New Roman" w:hAnsi="Tahoma" w:cs="Tahoma"/>
          <w:b/>
          <w:bCs/>
          <w:color w:val="000000"/>
          <w:sz w:val="24"/>
          <w:szCs w:val="24"/>
          <w:lang w:eastAsia="ru-RU"/>
        </w:rPr>
        <w:t>ПОСТАНОВЛЯЕТ</w:t>
      </w:r>
      <w:proofErr w:type="gramEnd"/>
      <w:r w:rsidRPr="00926DE9">
        <w:rPr>
          <w:rFonts w:ascii="Tahoma" w:eastAsia="Times New Roman" w:hAnsi="Tahoma" w:cs="Tahoma"/>
          <w:b/>
          <w:bCs/>
          <w:color w:val="000000"/>
          <w:sz w:val="24"/>
          <w:szCs w:val="24"/>
          <w:lang w:eastAsia="ru-RU"/>
        </w:rPr>
        <w:t>:</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b/>
          <w:bCs/>
          <w:color w:val="000000"/>
          <w:sz w:val="24"/>
          <w:szCs w:val="24"/>
          <w:lang w:eastAsia="ru-RU"/>
        </w:rPr>
        <w:t> </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color w:val="000000"/>
          <w:sz w:val="24"/>
          <w:szCs w:val="24"/>
          <w:lang w:eastAsia="ru-RU"/>
        </w:rPr>
        <w:t xml:space="preserve">1. Утвердить административный регламент Администрации </w:t>
      </w:r>
      <w:proofErr w:type="spellStart"/>
      <w:r w:rsidRPr="00926DE9">
        <w:rPr>
          <w:rFonts w:ascii="Tahoma" w:eastAsia="Times New Roman" w:hAnsi="Tahoma" w:cs="Tahoma"/>
          <w:color w:val="000000"/>
          <w:sz w:val="24"/>
          <w:szCs w:val="24"/>
          <w:lang w:eastAsia="ru-RU"/>
        </w:rPr>
        <w:t>Вышнедеревенского</w:t>
      </w:r>
      <w:proofErr w:type="spellEnd"/>
      <w:r w:rsidRPr="00926DE9">
        <w:rPr>
          <w:rFonts w:ascii="Tahoma" w:eastAsia="Times New Roman" w:hAnsi="Tahoma" w:cs="Tahoma"/>
          <w:color w:val="000000"/>
          <w:sz w:val="24"/>
          <w:szCs w:val="24"/>
          <w:lang w:eastAsia="ru-RU"/>
        </w:rPr>
        <w:t xml:space="preserve"> сельсовета Льговского района по предоставлению муниципальной услуги «Предварительное согласование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color w:val="000000"/>
          <w:sz w:val="24"/>
          <w:szCs w:val="24"/>
          <w:lang w:eastAsia="ru-RU"/>
        </w:rPr>
        <w:t> </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color w:val="000000"/>
          <w:sz w:val="24"/>
          <w:szCs w:val="24"/>
          <w:lang w:eastAsia="ru-RU"/>
        </w:rPr>
        <w:t>2. Постановление от 31.01.2019 №21 «Об утверждении административного регламента по предоставлению муниципальной услуги «Предварительное согласование предоставления земельного участка» считать утратившим силу.</w:t>
      </w:r>
    </w:p>
    <w:p w:rsidR="00926DE9" w:rsidRPr="00926DE9" w:rsidRDefault="00926DE9" w:rsidP="00926DE9">
      <w:pPr>
        <w:spacing w:after="0" w:line="240" w:lineRule="auto"/>
        <w:jc w:val="both"/>
        <w:rPr>
          <w:rFonts w:ascii="Tahoma" w:eastAsia="Times New Roman" w:hAnsi="Tahoma" w:cs="Tahoma"/>
          <w:color w:val="000000"/>
          <w:sz w:val="24"/>
          <w:szCs w:val="24"/>
          <w:lang w:eastAsia="ru-RU"/>
        </w:rPr>
      </w:pPr>
      <w:r w:rsidRPr="00926DE9">
        <w:rPr>
          <w:rFonts w:ascii="Tahoma" w:eastAsia="Times New Roman" w:hAnsi="Tahoma" w:cs="Tahoma"/>
          <w:color w:val="000000"/>
          <w:sz w:val="24"/>
          <w:szCs w:val="24"/>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3. Постановление вступает в силу со дня подписания и подлежит официальному опубликованию в установленном порядке.</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 xml:space="preserve"> Глава </w:t>
      </w:r>
      <w:r w:rsidRPr="00926DE9">
        <w:rPr>
          <w:rFonts w:ascii="Tahoma" w:eastAsia="Times New Roman" w:hAnsi="Tahoma" w:cs="Tahoma"/>
          <w:b/>
          <w:bCs/>
          <w:color w:val="000000"/>
          <w:lang w:eastAsia="ru-RU"/>
        </w:rPr>
        <w:br/>
      </w:r>
      <w:proofErr w:type="spellStart"/>
      <w:r w:rsidRPr="00926DE9">
        <w:rPr>
          <w:rFonts w:ascii="Tahoma" w:eastAsia="Times New Roman" w:hAnsi="Tahoma" w:cs="Tahoma"/>
          <w:b/>
          <w:bCs/>
          <w:color w:val="000000"/>
          <w:lang w:eastAsia="ru-RU"/>
        </w:rPr>
        <w:t>Вышнедеревенского</w:t>
      </w:r>
      <w:proofErr w:type="spellEnd"/>
      <w:r w:rsidRPr="00926DE9">
        <w:rPr>
          <w:rFonts w:ascii="Tahoma" w:eastAsia="Times New Roman" w:hAnsi="Tahoma" w:cs="Tahoma"/>
          <w:b/>
          <w:bCs/>
          <w:color w:val="000000"/>
          <w:lang w:eastAsia="ru-RU"/>
        </w:rPr>
        <w:t xml:space="preserve"> сельсовета                                                           </w:t>
      </w:r>
      <w:proofErr w:type="spellStart"/>
      <w:r w:rsidRPr="00926DE9">
        <w:rPr>
          <w:rFonts w:ascii="Tahoma" w:eastAsia="Times New Roman" w:hAnsi="Tahoma" w:cs="Tahoma"/>
          <w:b/>
          <w:bCs/>
          <w:color w:val="000000"/>
          <w:lang w:eastAsia="ru-RU"/>
        </w:rPr>
        <w:t>Н.В.Карамышева</w:t>
      </w:r>
      <w:proofErr w:type="spellEnd"/>
      <w:r w:rsidRPr="00926DE9">
        <w:rPr>
          <w:rFonts w:ascii="Tahoma" w:eastAsia="Times New Roman" w:hAnsi="Tahoma" w:cs="Tahoma"/>
          <w:b/>
          <w:bCs/>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lastRenderedPageBreak/>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rPr>
          <w:rFonts w:ascii="Tahoma" w:eastAsia="Times New Roman" w:hAnsi="Tahoma" w:cs="Tahoma"/>
          <w:color w:val="000000"/>
          <w:lang w:eastAsia="ru-RU"/>
        </w:rPr>
      </w:pPr>
      <w:r w:rsidRPr="00926DE9">
        <w:rPr>
          <w:rFonts w:ascii="Tahoma" w:eastAsia="Times New Roman" w:hAnsi="Tahoma" w:cs="Tahoma"/>
          <w:color w:val="000000"/>
          <w:lang w:eastAsia="ru-RU"/>
        </w:rPr>
        <w:t xml:space="preserve">                                                                                                                                     </w:t>
      </w:r>
      <w:r>
        <w:rPr>
          <w:rFonts w:ascii="Tahoma" w:eastAsia="Times New Roman" w:hAnsi="Tahoma" w:cs="Tahoma"/>
          <w:color w:val="000000"/>
          <w:lang w:eastAsia="ru-RU"/>
        </w:rPr>
        <w:t xml:space="preserve">                                    </w:t>
      </w:r>
    </w:p>
    <w:p w:rsidR="00926DE9" w:rsidRPr="00926DE9" w:rsidRDefault="00926DE9" w:rsidP="00926DE9">
      <w:pPr>
        <w:spacing w:after="0" w:line="240" w:lineRule="auto"/>
        <w:jc w:val="right"/>
        <w:rPr>
          <w:rFonts w:ascii="Tahoma" w:eastAsia="Times New Roman" w:hAnsi="Tahoma" w:cs="Tahoma"/>
          <w:color w:val="000000"/>
          <w:lang w:eastAsia="ru-RU"/>
        </w:rPr>
      </w:pPr>
      <w:r w:rsidRPr="00926DE9">
        <w:rPr>
          <w:rFonts w:ascii="Tahoma" w:eastAsia="Times New Roman" w:hAnsi="Tahoma" w:cs="Tahoma"/>
          <w:color w:val="000000"/>
          <w:lang w:eastAsia="ru-RU"/>
        </w:rPr>
        <w:t>постановлением Администрации</w:t>
      </w:r>
    </w:p>
    <w:p w:rsidR="00926DE9" w:rsidRPr="00926DE9" w:rsidRDefault="00926DE9" w:rsidP="00926DE9">
      <w:pPr>
        <w:spacing w:after="0" w:line="240" w:lineRule="auto"/>
        <w:jc w:val="right"/>
        <w:rPr>
          <w:rFonts w:ascii="Tahoma" w:eastAsia="Times New Roman" w:hAnsi="Tahoma" w:cs="Tahoma"/>
          <w:color w:val="000000"/>
          <w:lang w:eastAsia="ru-RU"/>
        </w:rPr>
      </w:pPr>
      <w:r w:rsidRPr="00926DE9">
        <w:rPr>
          <w:rFonts w:ascii="Tahoma" w:eastAsia="Times New Roman" w:hAnsi="Tahoma" w:cs="Tahoma"/>
          <w:color w:val="000000"/>
          <w:lang w:eastAsia="ru-RU"/>
        </w:rPr>
        <w:t xml:space="preserve">          </w:t>
      </w:r>
      <w:proofErr w:type="spellStart"/>
      <w:r w:rsidRPr="00926DE9">
        <w:rPr>
          <w:rFonts w:ascii="Tahoma" w:eastAsia="Times New Roman" w:hAnsi="Tahoma" w:cs="Tahoma"/>
          <w:color w:val="000000"/>
          <w:lang w:eastAsia="ru-RU"/>
        </w:rPr>
        <w:t>Вышнедеревенского</w:t>
      </w:r>
      <w:proofErr w:type="spellEnd"/>
      <w:r w:rsidRPr="00926DE9">
        <w:rPr>
          <w:rFonts w:ascii="Tahoma" w:eastAsia="Times New Roman" w:hAnsi="Tahoma" w:cs="Tahoma"/>
          <w:color w:val="000000"/>
          <w:lang w:eastAsia="ru-RU"/>
        </w:rPr>
        <w:t xml:space="preserve"> сельсовета</w:t>
      </w:r>
    </w:p>
    <w:p w:rsidR="00926DE9" w:rsidRPr="00926DE9" w:rsidRDefault="00926DE9" w:rsidP="00926DE9">
      <w:pPr>
        <w:spacing w:after="0" w:line="240" w:lineRule="auto"/>
        <w:jc w:val="right"/>
        <w:rPr>
          <w:rFonts w:ascii="Tahoma" w:eastAsia="Times New Roman" w:hAnsi="Tahoma" w:cs="Tahoma"/>
          <w:color w:val="000000"/>
          <w:lang w:eastAsia="ru-RU"/>
        </w:rPr>
      </w:pPr>
      <w:r w:rsidRPr="00926DE9">
        <w:rPr>
          <w:rFonts w:ascii="Tahoma" w:eastAsia="Times New Roman" w:hAnsi="Tahoma" w:cs="Tahoma"/>
          <w:color w:val="000000"/>
          <w:lang w:eastAsia="ru-RU"/>
        </w:rPr>
        <w:t>Льговского района Курской области</w:t>
      </w:r>
    </w:p>
    <w:p w:rsidR="00926DE9" w:rsidRPr="00926DE9" w:rsidRDefault="00926DE9" w:rsidP="00926DE9">
      <w:pPr>
        <w:spacing w:after="0" w:line="240" w:lineRule="auto"/>
        <w:jc w:val="right"/>
        <w:rPr>
          <w:rFonts w:ascii="Tahoma" w:eastAsia="Times New Roman" w:hAnsi="Tahoma" w:cs="Tahoma"/>
          <w:color w:val="000000"/>
          <w:lang w:eastAsia="ru-RU"/>
        </w:rPr>
      </w:pPr>
      <w:r w:rsidRPr="00926DE9">
        <w:rPr>
          <w:rFonts w:ascii="Tahoma" w:eastAsia="Times New Roman" w:hAnsi="Tahoma" w:cs="Tahoma"/>
          <w:color w:val="000000"/>
          <w:lang w:eastAsia="ru-RU"/>
        </w:rPr>
        <w:t>                От17.04.2022г               </w:t>
      </w:r>
      <w:proofErr w:type="gramStart"/>
      <w:r w:rsidRPr="00926DE9">
        <w:rPr>
          <w:rFonts w:ascii="Tahoma" w:eastAsia="Times New Roman" w:hAnsi="Tahoma" w:cs="Tahoma"/>
          <w:color w:val="000000"/>
          <w:lang w:eastAsia="ru-RU"/>
        </w:rPr>
        <w:t>№  35</w:t>
      </w:r>
      <w:proofErr w:type="gramEnd"/>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 xml:space="preserve">                                                   Административный регламент</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предоставления </w:t>
      </w:r>
      <w:proofErr w:type="gramStart"/>
      <w:r w:rsidRPr="00926DE9">
        <w:rPr>
          <w:rFonts w:ascii="Tahoma" w:eastAsia="Times New Roman" w:hAnsi="Tahoma" w:cs="Tahoma"/>
          <w:color w:val="000000"/>
          <w:lang w:eastAsia="ru-RU"/>
        </w:rPr>
        <w:t>Администрацией  </w:t>
      </w:r>
      <w:proofErr w:type="spellStart"/>
      <w:r w:rsidRPr="00926DE9">
        <w:rPr>
          <w:rFonts w:ascii="Tahoma" w:eastAsia="Times New Roman" w:hAnsi="Tahoma" w:cs="Tahoma"/>
          <w:color w:val="000000"/>
          <w:lang w:eastAsia="ru-RU"/>
        </w:rPr>
        <w:t>Вышнедеревенского</w:t>
      </w:r>
      <w:proofErr w:type="spellEnd"/>
      <w:proofErr w:type="gramEnd"/>
      <w:r w:rsidRPr="00926DE9">
        <w:rPr>
          <w:rFonts w:ascii="Tahoma" w:eastAsia="Times New Roman" w:hAnsi="Tahoma" w:cs="Tahoma"/>
          <w:color w:val="000000"/>
          <w:lang w:eastAsia="ru-RU"/>
        </w:rPr>
        <w:t xml:space="preserve"> сельсовета Льговского района Курской области муниципальной услуги</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«Предварительное согласование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I. ОБЩИЕ ПОЛОЖЕНИЯ</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1.1.  Предмет регулирования регламента</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Административный регламент предоставления  Администрацией </w:t>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r>
      <w:r w:rsidRPr="00926DE9">
        <w:rPr>
          <w:rFonts w:ascii="Tahoma" w:eastAsia="Times New Roman" w:hAnsi="Tahoma" w:cs="Tahoma"/>
          <w:color w:val="000000"/>
          <w:lang w:eastAsia="ru-RU"/>
        </w:rPr>
        <w:softHyphen/>
        <w:t xml:space="preserve"> </w:t>
      </w:r>
      <w:proofErr w:type="spellStart"/>
      <w:r w:rsidRPr="00926DE9">
        <w:rPr>
          <w:rFonts w:ascii="Tahoma" w:eastAsia="Times New Roman" w:hAnsi="Tahoma" w:cs="Tahoma"/>
          <w:color w:val="000000"/>
          <w:lang w:eastAsia="ru-RU"/>
        </w:rPr>
        <w:t>Вышнедеревенского</w:t>
      </w:r>
      <w:proofErr w:type="spellEnd"/>
      <w:r w:rsidRPr="00926DE9">
        <w:rPr>
          <w:rFonts w:ascii="Tahoma" w:eastAsia="Times New Roman" w:hAnsi="Tahoma" w:cs="Tahoma"/>
          <w:color w:val="000000"/>
          <w:lang w:eastAsia="ru-RU"/>
        </w:rPr>
        <w:t xml:space="preserve"> сельсовета Льговского района Курской области  муниципальной услуги «Предварительное согласование предоставления земельного участка»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1.2. Круг заявителей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    Заявителями являются физические </w:t>
      </w:r>
      <w:proofErr w:type="gramStart"/>
      <w:r w:rsidRPr="00926DE9">
        <w:rPr>
          <w:rFonts w:ascii="Tahoma" w:eastAsia="Times New Roman" w:hAnsi="Tahoma" w:cs="Tahoma"/>
          <w:color w:val="000000"/>
          <w:lang w:eastAsia="ru-RU"/>
        </w:rPr>
        <w:t>лица,  юридические</w:t>
      </w:r>
      <w:proofErr w:type="gramEnd"/>
      <w:r w:rsidRPr="00926DE9">
        <w:rPr>
          <w:rFonts w:ascii="Tahoma" w:eastAsia="Times New Roman" w:hAnsi="Tahoma" w:cs="Tahoma"/>
          <w:color w:val="000000"/>
          <w:lang w:eastAsia="ru-RU"/>
        </w:rPr>
        <w:t xml:space="preserve"> лица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 </w:t>
      </w:r>
      <w:bookmarkStart w:id="0" w:name="_GoBack"/>
      <w:bookmarkEnd w:id="0"/>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1.3. Требования к порядку информирования о предоставлении</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муниципальной услуги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b/>
          <w:bCs/>
          <w:color w:val="000000"/>
          <w:lang w:eastAsia="ru-RU"/>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Информирование заявителей по вопросам </w:t>
      </w:r>
      <w:proofErr w:type="gramStart"/>
      <w:r w:rsidRPr="00926DE9">
        <w:rPr>
          <w:rFonts w:ascii="Tahoma" w:eastAsia="Times New Roman" w:hAnsi="Tahoma" w:cs="Tahoma"/>
          <w:color w:val="000000"/>
          <w:lang w:eastAsia="ru-RU"/>
        </w:rPr>
        <w:t>предоставления  муниципальной</w:t>
      </w:r>
      <w:proofErr w:type="gramEnd"/>
      <w:r w:rsidRPr="00926DE9">
        <w:rPr>
          <w:rFonts w:ascii="Tahoma" w:eastAsia="Times New Roman" w:hAnsi="Tahoma" w:cs="Tahoma"/>
          <w:color w:val="000000"/>
          <w:lang w:eastAsia="ru-RU"/>
        </w:rPr>
        <w:t xml:space="preserve">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Информирование заявителей организуется следующим образом:</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индивидуальное информирование (устное, письменное);</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публичное информирование (средства массовой информации, сеть «Интернет»).</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Индивидуальное устное информирование осуществляется специалистами Администрации </w:t>
      </w:r>
      <w:proofErr w:type="spellStart"/>
      <w:r w:rsidRPr="00926DE9">
        <w:rPr>
          <w:rFonts w:ascii="Tahoma" w:eastAsia="Times New Roman" w:hAnsi="Tahoma" w:cs="Tahoma"/>
          <w:color w:val="000000"/>
          <w:lang w:eastAsia="ru-RU"/>
        </w:rPr>
        <w:t>Вышнедеревенского</w:t>
      </w:r>
      <w:proofErr w:type="spellEnd"/>
      <w:r w:rsidRPr="00926DE9">
        <w:rPr>
          <w:rFonts w:ascii="Tahoma" w:eastAsia="Times New Roman" w:hAnsi="Tahoma" w:cs="Tahoma"/>
          <w:color w:val="000000"/>
          <w:lang w:eastAsia="ru-RU"/>
        </w:rPr>
        <w:t xml:space="preserve"> сельсовета Льговского района Курской области</w:t>
      </w:r>
      <w:r w:rsidRPr="00926DE9">
        <w:rPr>
          <w:rFonts w:ascii="Tahoma" w:eastAsia="Times New Roman" w:hAnsi="Tahoma" w:cs="Tahoma"/>
          <w:b/>
          <w:bCs/>
          <w:color w:val="000000"/>
          <w:lang w:eastAsia="ru-RU"/>
        </w:rPr>
        <w:t> </w:t>
      </w:r>
      <w:r w:rsidRPr="00926DE9">
        <w:rPr>
          <w:rFonts w:ascii="Tahoma" w:eastAsia="Times New Roman" w:hAnsi="Tahoma" w:cs="Tahoma"/>
          <w:color w:val="000000"/>
          <w:lang w:eastAsia="ru-RU"/>
        </w:rPr>
        <w:t xml:space="preserve">(далее - </w:t>
      </w:r>
      <w:proofErr w:type="gramStart"/>
      <w:r w:rsidRPr="00926DE9">
        <w:rPr>
          <w:rFonts w:ascii="Tahoma" w:eastAsia="Times New Roman" w:hAnsi="Tahoma" w:cs="Tahoma"/>
          <w:color w:val="000000"/>
          <w:lang w:eastAsia="ru-RU"/>
        </w:rPr>
        <w:lastRenderedPageBreak/>
        <w:t>Администрация)   </w:t>
      </w:r>
      <w:proofErr w:type="gramEnd"/>
      <w:r w:rsidRPr="00926DE9">
        <w:rPr>
          <w:rFonts w:ascii="Tahoma" w:eastAsia="Times New Roman" w:hAnsi="Tahoma" w:cs="Tahoma"/>
          <w:color w:val="000000"/>
          <w:lang w:eastAsia="ru-RU"/>
        </w:rPr>
        <w:t> при обращении заявителей за информацией лично (в том числе по телефону).</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График работы Администрации, график личного приема заявителей размещается </w:t>
      </w:r>
      <w:proofErr w:type="gramStart"/>
      <w:r w:rsidRPr="00926DE9">
        <w:rPr>
          <w:rFonts w:ascii="Tahoma" w:eastAsia="Times New Roman" w:hAnsi="Tahoma" w:cs="Tahoma"/>
          <w:color w:val="000000"/>
          <w:lang w:eastAsia="ru-RU"/>
        </w:rPr>
        <w:t>в  информационно</w:t>
      </w:r>
      <w:proofErr w:type="gramEnd"/>
      <w:r w:rsidRPr="00926DE9">
        <w:rPr>
          <w:rFonts w:ascii="Tahoma" w:eastAsia="Times New Roman" w:hAnsi="Tahoma" w:cs="Tahoma"/>
          <w:color w:val="000000"/>
          <w:lang w:eastAsia="ru-RU"/>
        </w:rPr>
        <w:t xml:space="preserve"> - телекоммуникационной сети «Интернет» на официальном сайте Администрации и на информационном стенде.</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Ответ на устное обращение с согласия заявителя предоставляется в устной форме в ходе личного приема. В остальных случаях в установленный законом срок </w:t>
      </w:r>
      <w:proofErr w:type="gramStart"/>
      <w:r w:rsidRPr="00926DE9">
        <w:rPr>
          <w:rFonts w:ascii="Tahoma" w:eastAsia="Times New Roman" w:hAnsi="Tahoma" w:cs="Tahoma"/>
          <w:color w:val="000000"/>
          <w:lang w:eastAsia="ru-RU"/>
        </w:rPr>
        <w:t>предоставляется  письменный</w:t>
      </w:r>
      <w:proofErr w:type="gramEnd"/>
      <w:r w:rsidRPr="00926DE9">
        <w:rPr>
          <w:rFonts w:ascii="Tahoma" w:eastAsia="Times New Roman" w:hAnsi="Tahoma" w:cs="Tahoma"/>
          <w:color w:val="000000"/>
          <w:lang w:eastAsia="ru-RU"/>
        </w:rPr>
        <w:t xml:space="preserve"> ответ по существу поставленных в устном обращении вопросах.</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Время индивидуального устного информирования (в том числе по телефону) заявителя не может превышать 10 минут.</w:t>
      </w:r>
    </w:p>
    <w:p w:rsidR="00926DE9" w:rsidRPr="00926DE9" w:rsidRDefault="00926DE9" w:rsidP="00926DE9">
      <w:pPr>
        <w:spacing w:after="0" w:line="240" w:lineRule="auto"/>
        <w:jc w:val="both"/>
        <w:rPr>
          <w:rFonts w:ascii="Tahoma" w:eastAsia="Times New Roman" w:hAnsi="Tahoma" w:cs="Tahoma"/>
          <w:color w:val="000000"/>
          <w:lang w:eastAsia="ru-RU"/>
        </w:rPr>
      </w:pPr>
      <w:r w:rsidRPr="00926DE9">
        <w:rPr>
          <w:rFonts w:ascii="Tahoma" w:eastAsia="Times New Roman" w:hAnsi="Tahoma" w:cs="Tahoma"/>
          <w:color w:val="000000"/>
          <w:lang w:eastAsia="ru-RU"/>
        </w:rPr>
        <w:t xml:space="preserve">Ответ на телефонный звонок </w:t>
      </w:r>
      <w:proofErr w:type="gramStart"/>
      <w:r w:rsidRPr="00926DE9">
        <w:rPr>
          <w:rFonts w:ascii="Tahoma" w:eastAsia="Times New Roman" w:hAnsi="Tahoma" w:cs="Tahoma"/>
          <w:color w:val="000000"/>
          <w:lang w:eastAsia="ru-RU"/>
        </w:rPr>
        <w:t>содержит  информацию</w:t>
      </w:r>
      <w:proofErr w:type="gramEnd"/>
      <w:r w:rsidRPr="00926DE9">
        <w:rPr>
          <w:rFonts w:ascii="Tahoma" w:eastAsia="Times New Roman" w:hAnsi="Tahoma" w:cs="Tahoma"/>
          <w:color w:val="000000"/>
          <w:lang w:eastAsia="ru-RU"/>
        </w:rPr>
        <w:t xml:space="preserve">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Во время разговора специалисты четко произносят слова, </w:t>
      </w:r>
      <w:proofErr w:type="gramStart"/>
      <w:r w:rsidRPr="00926DE9">
        <w:rPr>
          <w:rFonts w:ascii="Tahoma" w:eastAsia="Times New Roman" w:hAnsi="Tahoma" w:cs="Tahoma"/>
          <w:color w:val="000000"/>
          <w:sz w:val="18"/>
          <w:szCs w:val="18"/>
          <w:lang w:eastAsia="ru-RU"/>
        </w:rPr>
        <w:t>избегают  «</w:t>
      </w:r>
      <w:proofErr w:type="gramEnd"/>
      <w:r w:rsidRPr="00926DE9">
        <w:rPr>
          <w:rFonts w:ascii="Tahoma" w:eastAsia="Times New Roman" w:hAnsi="Tahoma" w:cs="Tahoma"/>
          <w:color w:val="000000"/>
          <w:sz w:val="18"/>
          <w:szCs w:val="18"/>
          <w:lang w:eastAsia="ru-RU"/>
        </w:rPr>
        <w:t>параллельных разговоров» с окружающими людьми и не прерывают  разговор, в том числе по причине поступления звонка на другой аппарат.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При ответах на телефонные звонки и устные обращения специалисты </w:t>
      </w:r>
      <w:proofErr w:type="gramStart"/>
      <w:r w:rsidRPr="00926DE9">
        <w:rPr>
          <w:rFonts w:ascii="Tahoma" w:eastAsia="Times New Roman" w:hAnsi="Tahoma" w:cs="Tahoma"/>
          <w:color w:val="000000"/>
          <w:sz w:val="18"/>
          <w:szCs w:val="18"/>
          <w:lang w:eastAsia="ru-RU"/>
        </w:rPr>
        <w:t>соблюдают  правила</w:t>
      </w:r>
      <w:proofErr w:type="gramEnd"/>
      <w:r w:rsidRPr="00926DE9">
        <w:rPr>
          <w:rFonts w:ascii="Tahoma" w:eastAsia="Times New Roman" w:hAnsi="Tahoma" w:cs="Tahoma"/>
          <w:color w:val="000000"/>
          <w:sz w:val="18"/>
          <w:szCs w:val="18"/>
          <w:lang w:eastAsia="ru-RU"/>
        </w:rPr>
        <w:t xml:space="preserve"> служебной этики.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Письменное, индивидуальное информирование осуществляется в письменной форме за подписью </w:t>
      </w:r>
      <w:proofErr w:type="gramStart"/>
      <w:r w:rsidRPr="00926DE9">
        <w:rPr>
          <w:rFonts w:ascii="Tahoma" w:eastAsia="Times New Roman" w:hAnsi="Tahoma" w:cs="Tahoma"/>
          <w:color w:val="000000"/>
          <w:sz w:val="18"/>
          <w:szCs w:val="18"/>
          <w:lang w:eastAsia="ru-RU"/>
        </w:rPr>
        <w:t>главы .</w:t>
      </w:r>
      <w:proofErr w:type="gramEnd"/>
      <w:r w:rsidRPr="00926DE9">
        <w:rPr>
          <w:rFonts w:ascii="Tahoma" w:eastAsia="Times New Roman" w:hAnsi="Tahoma" w:cs="Tahoma"/>
          <w:color w:val="000000"/>
          <w:sz w:val="18"/>
          <w:szCs w:val="18"/>
          <w:lang w:eastAsia="ru-RU"/>
        </w:rPr>
        <w:t xml:space="preserve"> Письменный ответ предоставляется в простой, четкой и понятной форме и содержит ответы на поставленные </w:t>
      </w:r>
      <w:proofErr w:type="gramStart"/>
      <w:r w:rsidRPr="00926DE9">
        <w:rPr>
          <w:rFonts w:ascii="Tahoma" w:eastAsia="Times New Roman" w:hAnsi="Tahoma" w:cs="Tahoma"/>
          <w:color w:val="000000"/>
          <w:sz w:val="18"/>
          <w:szCs w:val="18"/>
          <w:lang w:eastAsia="ru-RU"/>
        </w:rPr>
        <w:t>вопросы,  а</w:t>
      </w:r>
      <w:proofErr w:type="gramEnd"/>
      <w:r w:rsidRPr="00926DE9">
        <w:rPr>
          <w:rFonts w:ascii="Tahoma" w:eastAsia="Times New Roman" w:hAnsi="Tahoma" w:cs="Tahoma"/>
          <w:color w:val="000000"/>
          <w:sz w:val="18"/>
          <w:szCs w:val="18"/>
          <w:lang w:eastAsia="ru-RU"/>
        </w:rPr>
        <w:t xml:space="preserve"> также  фамилию, имя, отчество (при наличии) и номер телефона исполнителя и должность, фамилию и инициалы лица, подписавшего ответ.  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Ответ на обращение направляется в форме электронного документа по адресу электронной почты, указанному в обращении, </w:t>
      </w:r>
      <w:proofErr w:type="gramStart"/>
      <w:r w:rsidRPr="00926DE9">
        <w:rPr>
          <w:rFonts w:ascii="Tahoma" w:eastAsia="Times New Roman" w:hAnsi="Tahoma" w:cs="Tahoma"/>
          <w:color w:val="000000"/>
          <w:sz w:val="18"/>
          <w:szCs w:val="18"/>
          <w:lang w:eastAsia="ru-RU"/>
        </w:rPr>
        <w:t>поступившем  в</w:t>
      </w:r>
      <w:proofErr w:type="gramEnd"/>
      <w:r w:rsidRPr="00926DE9">
        <w:rPr>
          <w:rFonts w:ascii="Tahoma" w:eastAsia="Times New Roman" w:hAnsi="Tahoma" w:cs="Tahoma"/>
          <w:color w:val="000000"/>
          <w:sz w:val="18"/>
          <w:szCs w:val="18"/>
          <w:lang w:eastAsia="ru-RU"/>
        </w:rPr>
        <w:t xml:space="preserve">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5" w:history="1">
        <w:r w:rsidRPr="00926DE9">
          <w:rPr>
            <w:rFonts w:ascii="Tahoma" w:eastAsia="Times New Roman" w:hAnsi="Tahoma" w:cs="Tahoma"/>
            <w:color w:val="33A6E3"/>
            <w:sz w:val="18"/>
            <w:szCs w:val="18"/>
            <w:lang w:eastAsia="ru-RU"/>
          </w:rPr>
          <w:t>части 2 статьи 6</w:t>
        </w:r>
      </w:hyperlink>
      <w:r w:rsidRPr="00926DE9">
        <w:rPr>
          <w:rFonts w:ascii="Tahoma" w:eastAsia="Times New Roman" w:hAnsi="Tahoma" w:cs="Tahoma"/>
          <w:color w:val="000000"/>
          <w:sz w:val="18"/>
          <w:szCs w:val="18"/>
          <w:lang w:eastAsia="ru-RU"/>
        </w:rPr>
        <w:t>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Публичное  информирование</w:t>
      </w:r>
      <w:proofErr w:type="gramEnd"/>
      <w:r w:rsidRPr="00926DE9">
        <w:rPr>
          <w:rFonts w:ascii="Tahoma" w:eastAsia="Times New Roman" w:hAnsi="Tahoma" w:cs="Tahoma"/>
          <w:color w:val="000000"/>
          <w:sz w:val="18"/>
          <w:szCs w:val="18"/>
          <w:lang w:eastAsia="ru-RU"/>
        </w:rPr>
        <w:t xml:space="preserve">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На Едином </w:t>
      </w:r>
      <w:proofErr w:type="gramStart"/>
      <w:r w:rsidRPr="00926DE9">
        <w:rPr>
          <w:rFonts w:ascii="Tahoma" w:eastAsia="Times New Roman" w:hAnsi="Tahoma" w:cs="Tahoma"/>
          <w:b/>
          <w:bCs/>
          <w:color w:val="000000"/>
          <w:sz w:val="18"/>
          <w:szCs w:val="18"/>
          <w:lang w:eastAsia="ru-RU"/>
        </w:rPr>
        <w:t>портале  можно</w:t>
      </w:r>
      <w:proofErr w:type="gramEnd"/>
      <w:r w:rsidRPr="00926DE9">
        <w:rPr>
          <w:rFonts w:ascii="Tahoma" w:eastAsia="Times New Roman" w:hAnsi="Tahoma" w:cs="Tahoma"/>
          <w:b/>
          <w:bCs/>
          <w:color w:val="000000"/>
          <w:sz w:val="18"/>
          <w:szCs w:val="18"/>
          <w:lang w:eastAsia="ru-RU"/>
        </w:rPr>
        <w:t xml:space="preserve"> получить информацию о (об)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круге заявителей;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сроке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результате предоставления муниципальной услуги, порядке выдачи результата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w:t>
      </w:r>
      <w:proofErr w:type="gramStart"/>
      <w:r w:rsidRPr="00926DE9">
        <w:rPr>
          <w:rFonts w:ascii="Tahoma" w:eastAsia="Times New Roman" w:hAnsi="Tahoma" w:cs="Tahoma"/>
          <w:color w:val="000000"/>
          <w:sz w:val="18"/>
          <w:szCs w:val="18"/>
          <w:lang w:eastAsia="ru-RU"/>
        </w:rPr>
        <w:t>исчерпывающем  перечне</w:t>
      </w:r>
      <w:proofErr w:type="gramEnd"/>
      <w:r w:rsidRPr="00926DE9">
        <w:rPr>
          <w:rFonts w:ascii="Tahoma" w:eastAsia="Times New Roman" w:hAnsi="Tahoma" w:cs="Tahoma"/>
          <w:color w:val="000000"/>
          <w:sz w:val="18"/>
          <w:szCs w:val="18"/>
          <w:lang w:eastAsia="ru-RU"/>
        </w:rPr>
        <w:t>  оснований для приостановления предоставления муниципальной услуги или отказа в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формы заявлений (уведомлений, сообщений), используемые при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образцы заполнения электронной формы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Информация об услуге предоставляется бесплатно.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На информационных стендах в помещении, предназначенном для предоставления муниципальной </w:t>
      </w:r>
      <w:proofErr w:type="gramStart"/>
      <w:r w:rsidRPr="00926DE9">
        <w:rPr>
          <w:rFonts w:ascii="Tahoma" w:eastAsia="Times New Roman" w:hAnsi="Tahoma" w:cs="Tahoma"/>
          <w:color w:val="000000"/>
          <w:sz w:val="18"/>
          <w:szCs w:val="18"/>
          <w:lang w:eastAsia="ru-RU"/>
        </w:rPr>
        <w:t>услуги,  размещается</w:t>
      </w:r>
      <w:proofErr w:type="gramEnd"/>
      <w:r w:rsidRPr="00926DE9">
        <w:rPr>
          <w:rFonts w:ascii="Tahoma" w:eastAsia="Times New Roman" w:hAnsi="Tahoma" w:cs="Tahoma"/>
          <w:color w:val="000000"/>
          <w:sz w:val="18"/>
          <w:szCs w:val="18"/>
          <w:lang w:eastAsia="ru-RU"/>
        </w:rPr>
        <w:t xml:space="preserve"> следующая информация: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перечни документов, необходимых для предоставления муниципальной услуги, и требования, </w:t>
      </w:r>
      <w:proofErr w:type="gramStart"/>
      <w:r w:rsidRPr="00926DE9">
        <w:rPr>
          <w:rFonts w:ascii="Tahoma" w:eastAsia="Times New Roman" w:hAnsi="Tahoma" w:cs="Tahoma"/>
          <w:color w:val="000000"/>
          <w:sz w:val="18"/>
          <w:szCs w:val="18"/>
          <w:lang w:eastAsia="ru-RU"/>
        </w:rPr>
        <w:t>предъявляемые  к</w:t>
      </w:r>
      <w:proofErr w:type="gramEnd"/>
      <w:r w:rsidRPr="00926DE9">
        <w:rPr>
          <w:rFonts w:ascii="Tahoma" w:eastAsia="Times New Roman" w:hAnsi="Tahoma" w:cs="Tahoma"/>
          <w:color w:val="000000"/>
          <w:sz w:val="18"/>
          <w:szCs w:val="18"/>
          <w:lang w:eastAsia="ru-RU"/>
        </w:rPr>
        <w:t xml:space="preserve"> этим документам;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порядок обжалования решения, действий или бездействия должностных лиц, предоставляющих муниципальную услугу;</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основания для отказа в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основания для приостановления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порядок информирования о ходе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порядок получения консультаций;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образцы оформления документов, необходимых для предоставления муниципальной услуги, и требования к ним.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Справочная информация (местонахождение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телефона-автоинформатора, а также многофункциональных центров предоставления государственных и муниципальных услуг</w:t>
      </w:r>
      <w:r w:rsidRPr="00926DE9">
        <w:rPr>
          <w:rFonts w:ascii="Tahoma" w:eastAsia="Times New Roman" w:hAnsi="Tahoma" w:cs="Tahoma"/>
          <w:b/>
          <w:bCs/>
          <w:color w:val="000000"/>
          <w:sz w:val="18"/>
          <w:szCs w:val="18"/>
          <w:lang w:eastAsia="ru-RU"/>
        </w:rPr>
        <w:t>;</w:t>
      </w:r>
      <w:r w:rsidRPr="00926DE9">
        <w:rPr>
          <w:rFonts w:ascii="Tahoma" w:eastAsia="Times New Roman" w:hAnsi="Tahoma" w:cs="Tahoma"/>
          <w:color w:val="000000"/>
          <w:sz w:val="18"/>
          <w:szCs w:val="18"/>
          <w:lang w:eastAsia="ru-RU"/>
        </w:rPr>
        <w:t>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 http://vishderss.rkursk.ru/, и  на Едином портале </w:t>
      </w:r>
      <w:hyperlink r:id="rId6" w:history="1">
        <w:r w:rsidRPr="00926DE9">
          <w:rPr>
            <w:rFonts w:ascii="Tahoma" w:eastAsia="Times New Roman" w:hAnsi="Tahoma" w:cs="Tahoma"/>
            <w:color w:val="33A6E3"/>
            <w:sz w:val="18"/>
            <w:szCs w:val="18"/>
            <w:lang w:eastAsia="ru-RU"/>
          </w:rPr>
          <w:t>https://www.gosuslugi.ru.</w:t>
        </w:r>
      </w:hyperlink>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II. Стандарт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2.1. Наименование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Предварительное согласование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2.2. </w:t>
      </w:r>
      <w:proofErr w:type="gramStart"/>
      <w:r w:rsidRPr="00926DE9">
        <w:rPr>
          <w:rFonts w:ascii="Tahoma" w:eastAsia="Times New Roman" w:hAnsi="Tahoma" w:cs="Tahoma"/>
          <w:b/>
          <w:bCs/>
          <w:color w:val="000000"/>
          <w:sz w:val="18"/>
          <w:szCs w:val="18"/>
          <w:lang w:eastAsia="ru-RU"/>
        </w:rPr>
        <w:t>Наименование  органа</w:t>
      </w:r>
      <w:proofErr w:type="gramEnd"/>
      <w:r w:rsidRPr="00926DE9">
        <w:rPr>
          <w:rFonts w:ascii="Tahoma" w:eastAsia="Times New Roman" w:hAnsi="Tahoma" w:cs="Tahoma"/>
          <w:b/>
          <w:bCs/>
          <w:color w:val="000000"/>
          <w:sz w:val="18"/>
          <w:szCs w:val="18"/>
          <w:lang w:eastAsia="ru-RU"/>
        </w:rPr>
        <w:t> местного самоуправления, предоставляющего муниципальную услугу</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2.2.1. Муниципальная услуга предоставляется </w:t>
      </w:r>
      <w:proofErr w:type="gramStart"/>
      <w:r w:rsidRPr="00926DE9">
        <w:rPr>
          <w:rFonts w:ascii="Tahoma" w:eastAsia="Times New Roman" w:hAnsi="Tahoma" w:cs="Tahoma"/>
          <w:color w:val="000000"/>
          <w:sz w:val="18"/>
          <w:szCs w:val="18"/>
          <w:lang w:eastAsia="ru-RU"/>
        </w:rPr>
        <w:t>Администрацией  </w:t>
      </w:r>
      <w:proofErr w:type="spellStart"/>
      <w:r w:rsidRPr="00926DE9">
        <w:rPr>
          <w:rFonts w:ascii="Tahoma" w:eastAsia="Times New Roman" w:hAnsi="Tahoma" w:cs="Tahoma"/>
          <w:color w:val="000000"/>
          <w:sz w:val="18"/>
          <w:szCs w:val="18"/>
          <w:lang w:eastAsia="ru-RU"/>
        </w:rPr>
        <w:t>Вышнедеревенского</w:t>
      </w:r>
      <w:proofErr w:type="spellEnd"/>
      <w:proofErr w:type="gramEnd"/>
      <w:r w:rsidRPr="00926DE9">
        <w:rPr>
          <w:rFonts w:ascii="Tahoma" w:eastAsia="Times New Roman" w:hAnsi="Tahoma" w:cs="Tahoma"/>
          <w:color w:val="000000"/>
          <w:sz w:val="18"/>
          <w:szCs w:val="18"/>
          <w:lang w:eastAsia="ru-RU"/>
        </w:rPr>
        <w:t xml:space="preserve"> сельсовета Льговского района Курской области (далее - Администрация).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2.2.2. В </w:t>
      </w:r>
      <w:proofErr w:type="gramStart"/>
      <w:r w:rsidRPr="00926DE9">
        <w:rPr>
          <w:rFonts w:ascii="Tahoma" w:eastAsia="Times New Roman" w:hAnsi="Tahoma" w:cs="Tahoma"/>
          <w:color w:val="000000"/>
          <w:sz w:val="18"/>
          <w:szCs w:val="18"/>
          <w:lang w:eastAsia="ru-RU"/>
        </w:rPr>
        <w:t>предоставлении  муниципальной</w:t>
      </w:r>
      <w:proofErr w:type="gramEnd"/>
      <w:r w:rsidRPr="00926DE9">
        <w:rPr>
          <w:rFonts w:ascii="Tahoma" w:eastAsia="Times New Roman" w:hAnsi="Tahoma" w:cs="Tahoma"/>
          <w:color w:val="000000"/>
          <w:sz w:val="18"/>
          <w:szCs w:val="18"/>
          <w:lang w:eastAsia="ru-RU"/>
        </w:rPr>
        <w:t xml:space="preserve"> услуги участвуют: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Управление Федеральной службы государственной регистрации, кадастра и картографии по Курской области;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Управление Федеральной налоговой службы по Курской области;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 филиал областного бюджетного учреждения «Многофункциональный центр по предоставлению государственных и муниципальных услуг» (далее - МФЦ).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муниципальных услуг, утвержденный нормативным правовым актом представительного органа местного самоуправления.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2.3. Описание результата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Результатом предоставления муниципальной услуги является: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решение о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решение об отказе в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2.4. Срок предоставления муниципальной </w:t>
      </w:r>
      <w:proofErr w:type="gramStart"/>
      <w:r w:rsidRPr="00926DE9">
        <w:rPr>
          <w:rFonts w:ascii="Tahoma" w:eastAsia="Times New Roman" w:hAnsi="Tahoma" w:cs="Tahoma"/>
          <w:b/>
          <w:bCs/>
          <w:color w:val="000000"/>
          <w:sz w:val="18"/>
          <w:szCs w:val="18"/>
          <w:lang w:eastAsia="ru-RU"/>
        </w:rPr>
        <w:t>услуги</w:t>
      </w:r>
      <w:r w:rsidRPr="00926DE9">
        <w:rPr>
          <w:rFonts w:ascii="Tahoma" w:eastAsia="Times New Roman" w:hAnsi="Tahoma" w:cs="Tahoma"/>
          <w:color w:val="000000"/>
          <w:sz w:val="18"/>
          <w:szCs w:val="18"/>
          <w:lang w:eastAsia="ru-RU"/>
        </w:rPr>
        <w:t>,</w:t>
      </w:r>
      <w:r w:rsidRPr="00926DE9">
        <w:rPr>
          <w:rFonts w:ascii="Tahoma" w:eastAsia="Times New Roman" w:hAnsi="Tahoma" w:cs="Tahoma"/>
          <w:b/>
          <w:bCs/>
          <w:color w:val="000000"/>
          <w:sz w:val="18"/>
          <w:szCs w:val="18"/>
          <w:lang w:eastAsia="ru-RU"/>
        </w:rPr>
        <w:t> </w:t>
      </w:r>
      <w:r w:rsidRPr="00926DE9">
        <w:rPr>
          <w:rFonts w:ascii="Tahoma" w:eastAsia="Times New Roman" w:hAnsi="Tahoma" w:cs="Tahoma"/>
          <w:color w:val="000000"/>
          <w:sz w:val="18"/>
          <w:szCs w:val="18"/>
          <w:lang w:eastAsia="ru-RU"/>
        </w:rPr>
        <w:t> </w:t>
      </w:r>
      <w:r w:rsidRPr="00926DE9">
        <w:rPr>
          <w:rFonts w:ascii="Tahoma" w:eastAsia="Times New Roman" w:hAnsi="Tahoma" w:cs="Tahoma"/>
          <w:b/>
          <w:bCs/>
          <w:color w:val="000000"/>
          <w:sz w:val="18"/>
          <w:szCs w:val="18"/>
          <w:lang w:eastAsia="ru-RU"/>
        </w:rPr>
        <w:t>в</w:t>
      </w:r>
      <w:proofErr w:type="gramEnd"/>
      <w:r w:rsidRPr="00926DE9">
        <w:rPr>
          <w:rFonts w:ascii="Tahoma" w:eastAsia="Times New Roman" w:hAnsi="Tahoma" w:cs="Tahoma"/>
          <w:b/>
          <w:bCs/>
          <w:color w:val="000000"/>
          <w:sz w:val="18"/>
          <w:szCs w:val="18"/>
          <w:lang w:eastAsia="ru-RU"/>
        </w:rPr>
        <w:t xml:space="preserve">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w:t>
      </w:r>
      <w:r w:rsidRPr="00926DE9">
        <w:rPr>
          <w:rFonts w:ascii="Tahoma" w:eastAsia="Times New Roman" w:hAnsi="Tahoma" w:cs="Tahoma"/>
          <w:b/>
          <w:bCs/>
          <w:color w:val="000000"/>
          <w:sz w:val="18"/>
          <w:szCs w:val="18"/>
          <w:lang w:eastAsia="ru-RU"/>
        </w:rPr>
        <w:lastRenderedPageBreak/>
        <w:t>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Срок принятия решения о предварительном согласовании предоставления земельного участка или решение об отказе в предварительном согласовании предоставления земельного участка составляет 30 дней со дня поступления соответствующего заявления.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Срок принятия решения о возврате и направлении (выдачи) заявителю   решения в виде уведомления о возврате заявления составляет 10 дней со дня поступления заявления о предварительном согласовании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Срок принятия решения </w:t>
      </w:r>
      <w:proofErr w:type="gramStart"/>
      <w:r w:rsidRPr="00926DE9">
        <w:rPr>
          <w:rFonts w:ascii="Tahoma" w:eastAsia="Times New Roman" w:hAnsi="Tahoma" w:cs="Tahoma"/>
          <w:color w:val="000000"/>
          <w:sz w:val="18"/>
          <w:szCs w:val="18"/>
          <w:lang w:eastAsia="ru-RU"/>
        </w:rPr>
        <w:t>о  возврате</w:t>
      </w:r>
      <w:proofErr w:type="gramEnd"/>
      <w:r w:rsidRPr="00926DE9">
        <w:rPr>
          <w:rFonts w:ascii="Tahoma" w:eastAsia="Times New Roman" w:hAnsi="Tahoma" w:cs="Tahoma"/>
          <w:color w:val="000000"/>
          <w:sz w:val="18"/>
          <w:szCs w:val="18"/>
          <w:lang w:eastAsia="ru-RU"/>
        </w:rPr>
        <w:t xml:space="preserve"> и  направлении (выдачи) заявителю решения  в виде уведомления о возврате заявления составляет 10 дней со дня   поступления заявления о предоставлении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Срок </w:t>
      </w:r>
      <w:proofErr w:type="gramStart"/>
      <w:r w:rsidRPr="00926DE9">
        <w:rPr>
          <w:rFonts w:ascii="Tahoma" w:eastAsia="Times New Roman" w:hAnsi="Tahoma" w:cs="Tahoma"/>
          <w:color w:val="000000"/>
          <w:sz w:val="18"/>
          <w:szCs w:val="18"/>
          <w:lang w:eastAsia="ru-RU"/>
        </w:rPr>
        <w:t>рассмотрения  поданного</w:t>
      </w:r>
      <w:proofErr w:type="gramEnd"/>
      <w:r w:rsidRPr="00926DE9">
        <w:rPr>
          <w:rFonts w:ascii="Tahoma" w:eastAsia="Times New Roman" w:hAnsi="Tahoma" w:cs="Tahoma"/>
          <w:color w:val="000000"/>
          <w:sz w:val="18"/>
          <w:szCs w:val="18"/>
          <w:lang w:eastAsia="ru-RU"/>
        </w:rPr>
        <w:t xml:space="preserve">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Срок выдачи (направления) заявителю результата предоставления муниципальной </w:t>
      </w:r>
      <w:proofErr w:type="gramStart"/>
      <w:r w:rsidRPr="00926DE9">
        <w:rPr>
          <w:rFonts w:ascii="Tahoma" w:eastAsia="Times New Roman" w:hAnsi="Tahoma" w:cs="Tahoma"/>
          <w:color w:val="000000"/>
          <w:sz w:val="18"/>
          <w:szCs w:val="18"/>
          <w:lang w:eastAsia="ru-RU"/>
        </w:rPr>
        <w:t>услуги  составляет</w:t>
      </w:r>
      <w:proofErr w:type="gramEnd"/>
      <w:r w:rsidRPr="00926DE9">
        <w:rPr>
          <w:rFonts w:ascii="Tahoma" w:eastAsia="Times New Roman" w:hAnsi="Tahoma" w:cs="Tahoma"/>
          <w:color w:val="000000"/>
          <w:sz w:val="18"/>
          <w:szCs w:val="18"/>
          <w:lang w:eastAsia="ru-RU"/>
        </w:rPr>
        <w:t xml:space="preserve"> 3 календарных дня со дня  регистрации одного из документов, предусмотренных подразделом 2.3.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r w:rsidRPr="00926DE9">
        <w:rPr>
          <w:rFonts w:ascii="Tahoma" w:eastAsia="Times New Roman" w:hAnsi="Tahoma" w:cs="Tahoma"/>
          <w:b/>
          <w:bCs/>
          <w:color w:val="000000"/>
          <w:sz w:val="18"/>
          <w:szCs w:val="18"/>
          <w:lang w:eastAsia="ru-RU"/>
        </w:rPr>
        <w:t>2.5. Нормативные правовые акты, регулирующие предоставление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b/>
          <w:bCs/>
          <w:color w:val="000000"/>
          <w:sz w:val="18"/>
          <w:szCs w:val="18"/>
          <w:lang w:eastAsia="ru-RU"/>
        </w:rPr>
        <w:t>муниципальной  услуги</w:t>
      </w:r>
      <w:proofErr w:type="gramEnd"/>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Перечень нормативных правовых актов, регулирующих предоставление муниципальной услуги (</w:t>
      </w:r>
      <w:proofErr w:type="gramStart"/>
      <w:r w:rsidRPr="00926DE9">
        <w:rPr>
          <w:rFonts w:ascii="Tahoma" w:eastAsia="Times New Roman" w:hAnsi="Tahoma" w:cs="Tahoma"/>
          <w:color w:val="000000"/>
          <w:sz w:val="18"/>
          <w:szCs w:val="18"/>
          <w:lang w:eastAsia="ru-RU"/>
        </w:rPr>
        <w:t>с  указанием</w:t>
      </w:r>
      <w:proofErr w:type="gramEnd"/>
      <w:r w:rsidRPr="00926DE9">
        <w:rPr>
          <w:rFonts w:ascii="Tahoma" w:eastAsia="Times New Roman" w:hAnsi="Tahoma" w:cs="Tahoma"/>
          <w:color w:val="000000"/>
          <w:sz w:val="18"/>
          <w:szCs w:val="18"/>
          <w:lang w:eastAsia="ru-RU"/>
        </w:rPr>
        <w:t xml:space="preserve"> их реквизитов и источников официального опубликования), размещен на официальном сайте Администрации http://vishderss.rkursk.ru/  в сети «Интернет», а также на Едином портале https://www.gosuslugi.ru.</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2.6.1. Исчерпывающий перечень документов, необходимых для предоставления муниципальной услуги, подлежащих представлению заявителем: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заявление о предоставлении муниципальной услуги, оформленное по образцу согласно   Приложению № 1 к настоящему Административному регламенту.</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1.1. В заявлении о предварительном согласовании предоставления земельного участка указываются: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фамилия, имя и (при наличии) отчество, место жительства заявителя, реквизиты документа, удостоверяющего личность заявителя (для гражданина);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 за исключением случаев, если заявителем является иностранное юридическое лицо;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 кадастровый номер земельного участка, заявление о предварительном согласовании предоставления которого подано (далее - испрашиваемый земельный участок), в случае, если границы такого земельного участка подлежат уточнению в соответствии с Федеральным </w:t>
      </w:r>
      <w:hyperlink r:id="rId7" w:history="1">
        <w:r w:rsidRPr="00926DE9">
          <w:rPr>
            <w:rFonts w:ascii="Tahoma" w:eastAsia="Times New Roman" w:hAnsi="Tahoma" w:cs="Tahoma"/>
            <w:color w:val="33A6E3"/>
            <w:sz w:val="18"/>
            <w:szCs w:val="18"/>
            <w:lang w:eastAsia="ru-RU"/>
          </w:rPr>
          <w:t>законом</w:t>
        </w:r>
      </w:hyperlink>
      <w:r w:rsidRPr="00926DE9">
        <w:rPr>
          <w:rFonts w:ascii="Tahoma" w:eastAsia="Times New Roman" w:hAnsi="Tahoma" w:cs="Tahoma"/>
          <w:color w:val="000000"/>
          <w:sz w:val="18"/>
          <w:szCs w:val="18"/>
          <w:lang w:eastAsia="ru-RU"/>
        </w:rPr>
        <w:t> "О государственной регистрации недвижимости";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4) реквизиты решения об утверждении проекта межевания территории, если образование испрашиваемого земельного участка предусмотрено указанным проектом;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5) кадастровый номер земельного участка или кадастровые номера земельных участков, из которых в соответствии с проектом межевания территории, со схемой расположения земельного участка или с проектной документацией лесных участков предусмотрено образование испрашиваемого земельного участка, в случае, если сведения о таких земельных участках внесены в Единый государственный реестр недвижимости;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 основание предоставления земельного участка без проведения торгов из числа предусмотренных </w:t>
      </w:r>
      <w:hyperlink r:id="rId8" w:anchor="dst435" w:history="1">
        <w:r w:rsidRPr="00926DE9">
          <w:rPr>
            <w:rFonts w:ascii="Tahoma" w:eastAsia="Times New Roman" w:hAnsi="Tahoma" w:cs="Tahoma"/>
            <w:color w:val="33A6E3"/>
            <w:sz w:val="18"/>
            <w:szCs w:val="18"/>
            <w:lang w:eastAsia="ru-RU"/>
          </w:rPr>
          <w:t>пунктом 2 статьи 39.3</w:t>
        </w:r>
      </w:hyperlink>
      <w:r w:rsidRPr="00926DE9">
        <w:rPr>
          <w:rFonts w:ascii="Tahoma" w:eastAsia="Times New Roman" w:hAnsi="Tahoma" w:cs="Tahoma"/>
          <w:color w:val="000000"/>
          <w:sz w:val="18"/>
          <w:szCs w:val="18"/>
          <w:lang w:eastAsia="ru-RU"/>
        </w:rPr>
        <w:t>, </w:t>
      </w:r>
      <w:hyperlink r:id="rId9" w:anchor="dst455" w:history="1">
        <w:r w:rsidRPr="00926DE9">
          <w:rPr>
            <w:rFonts w:ascii="Tahoma" w:eastAsia="Times New Roman" w:hAnsi="Tahoma" w:cs="Tahoma"/>
            <w:color w:val="33A6E3"/>
            <w:sz w:val="18"/>
            <w:szCs w:val="18"/>
            <w:lang w:eastAsia="ru-RU"/>
          </w:rPr>
          <w:t>статьей 39.5</w:t>
        </w:r>
      </w:hyperlink>
      <w:r w:rsidRPr="00926DE9">
        <w:rPr>
          <w:rFonts w:ascii="Tahoma" w:eastAsia="Times New Roman" w:hAnsi="Tahoma" w:cs="Tahoma"/>
          <w:color w:val="000000"/>
          <w:sz w:val="18"/>
          <w:szCs w:val="18"/>
          <w:lang w:eastAsia="ru-RU"/>
        </w:rPr>
        <w:t>, </w:t>
      </w:r>
      <w:hyperlink r:id="rId10" w:anchor="dst467" w:history="1">
        <w:r w:rsidRPr="00926DE9">
          <w:rPr>
            <w:rFonts w:ascii="Tahoma" w:eastAsia="Times New Roman" w:hAnsi="Tahoma" w:cs="Tahoma"/>
            <w:color w:val="33A6E3"/>
            <w:sz w:val="18"/>
            <w:szCs w:val="18"/>
            <w:lang w:eastAsia="ru-RU"/>
          </w:rPr>
          <w:t>пунктом 2 статьи 39.6</w:t>
        </w:r>
      </w:hyperlink>
      <w:r w:rsidRPr="00926DE9">
        <w:rPr>
          <w:rFonts w:ascii="Tahoma" w:eastAsia="Times New Roman" w:hAnsi="Tahoma" w:cs="Tahoma"/>
          <w:color w:val="000000"/>
          <w:sz w:val="18"/>
          <w:szCs w:val="18"/>
          <w:lang w:eastAsia="ru-RU"/>
        </w:rPr>
        <w:t> или </w:t>
      </w:r>
      <w:hyperlink r:id="rId11" w:anchor="dst575" w:history="1">
        <w:r w:rsidRPr="00926DE9">
          <w:rPr>
            <w:rFonts w:ascii="Tahoma" w:eastAsia="Times New Roman" w:hAnsi="Tahoma" w:cs="Tahoma"/>
            <w:color w:val="33A6E3"/>
            <w:sz w:val="18"/>
            <w:szCs w:val="18"/>
            <w:lang w:eastAsia="ru-RU"/>
          </w:rPr>
          <w:t>пунктом 2 статьи 39.10</w:t>
        </w:r>
      </w:hyperlink>
      <w:r w:rsidRPr="00926DE9">
        <w:rPr>
          <w:rFonts w:ascii="Tahoma" w:eastAsia="Times New Roman" w:hAnsi="Tahoma" w:cs="Tahoma"/>
          <w:color w:val="000000"/>
          <w:sz w:val="18"/>
          <w:szCs w:val="18"/>
          <w:lang w:eastAsia="ru-RU"/>
        </w:rPr>
        <w:t> Земельного Кодекса оснований;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7) вид права, на котором заявитель желает приобрести земельный участок, если предоставление земельного участка возможно на нескольких видах прав;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8) цель использования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9) реквизиты решения об изъятии земельного участка для государственных или муниципальных нужд в случае, если земельный участок предоставляется взамен земельного участка, изымаемого для государственных или муниципальных нужд;</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10)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указанными документом и (или) проектом;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11) почтовый адрес и (или) адрес электронной почты для связи с заявителем.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1.2.  К заявлению о предварительном согласовании предоставления земельного участка прилагаются: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документы, подтверждающие право заявителя на приобретение земельного участка без проведения торгов и предусмотренные </w:t>
      </w:r>
      <w:hyperlink r:id="rId12" w:anchor="dst100012" w:history="1">
        <w:r w:rsidRPr="00926DE9">
          <w:rPr>
            <w:rFonts w:ascii="Tahoma" w:eastAsia="Times New Roman" w:hAnsi="Tahoma" w:cs="Tahoma"/>
            <w:color w:val="33A6E3"/>
            <w:sz w:val="18"/>
            <w:szCs w:val="18"/>
            <w:lang w:eastAsia="ru-RU"/>
          </w:rPr>
          <w:t>перечнем</w:t>
        </w:r>
      </w:hyperlink>
      <w:r w:rsidRPr="00926DE9">
        <w:rPr>
          <w:rFonts w:ascii="Tahoma" w:eastAsia="Times New Roman" w:hAnsi="Tahoma" w:cs="Tahoma"/>
          <w:color w:val="000000"/>
          <w:sz w:val="18"/>
          <w:szCs w:val="18"/>
          <w:lang w:eastAsia="ru-RU"/>
        </w:rPr>
        <w:t xml:space="preserve">, установленным уполномоченным Правительством Российской Федерации </w:t>
      </w:r>
      <w:r w:rsidRPr="00926DE9">
        <w:rPr>
          <w:rFonts w:ascii="Tahoma" w:eastAsia="Times New Roman" w:hAnsi="Tahoma" w:cs="Tahoma"/>
          <w:color w:val="000000"/>
          <w:sz w:val="18"/>
          <w:szCs w:val="18"/>
          <w:lang w:eastAsia="ru-RU"/>
        </w:rPr>
        <w:lastRenderedPageBreak/>
        <w:t>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 схема расположения земельного участка в случае, если испрашиваемый земельный участок предстоит образовать и отсутствует проект межевания территории, в границах которой предстоит образовать такой земельный участок;</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 проектная документация лесных участков в случае, если подано заявление о предварительном согласовании предоставления лесного участка, за исключением лесного участка, образуемого в целях размещения линейного объекта;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4)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5)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 подготовленный садоводческим или огородническим некоммерческим товариществом реестр членов такого товарищества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такому товариществу.</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2.6.2.  Заявление предоставляется: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на бумажном </w:t>
      </w:r>
      <w:proofErr w:type="gramStart"/>
      <w:r w:rsidRPr="00926DE9">
        <w:rPr>
          <w:rFonts w:ascii="Tahoma" w:eastAsia="Times New Roman" w:hAnsi="Tahoma" w:cs="Tahoma"/>
          <w:color w:val="000000"/>
          <w:sz w:val="18"/>
          <w:szCs w:val="18"/>
          <w:lang w:eastAsia="ru-RU"/>
        </w:rPr>
        <w:t>носителе  посредством</w:t>
      </w:r>
      <w:proofErr w:type="gramEnd"/>
      <w:r w:rsidRPr="00926DE9">
        <w:rPr>
          <w:rFonts w:ascii="Tahoma" w:eastAsia="Times New Roman" w:hAnsi="Tahoma" w:cs="Tahoma"/>
          <w:color w:val="000000"/>
          <w:sz w:val="18"/>
          <w:szCs w:val="18"/>
          <w:lang w:eastAsia="ru-RU"/>
        </w:rPr>
        <w:t xml:space="preserve"> почтового отправления или  при личном обращении заявителя либо его уполномоченного представителя;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в электронной </w:t>
      </w:r>
      <w:proofErr w:type="gramStart"/>
      <w:r w:rsidRPr="00926DE9">
        <w:rPr>
          <w:rFonts w:ascii="Tahoma" w:eastAsia="Times New Roman" w:hAnsi="Tahoma" w:cs="Tahoma"/>
          <w:color w:val="000000"/>
          <w:sz w:val="18"/>
          <w:szCs w:val="18"/>
          <w:lang w:eastAsia="ru-RU"/>
        </w:rPr>
        <w:t>форме,  путем</w:t>
      </w:r>
      <w:proofErr w:type="gramEnd"/>
      <w:r w:rsidRPr="00926DE9">
        <w:rPr>
          <w:rFonts w:ascii="Tahoma" w:eastAsia="Times New Roman" w:hAnsi="Tahoma" w:cs="Tahoma"/>
          <w:color w:val="000000"/>
          <w:sz w:val="18"/>
          <w:szCs w:val="18"/>
          <w:lang w:eastAsia="ru-RU"/>
        </w:rPr>
        <w:t xml:space="preserve"> заполнения формы запроса, размещенной личный кабинет Регионального портала без необходимости дополнительной подачи запроса в какой-либо иной форме  или путем направления электронного документа на официальную электронную почту органа власти.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МФЦ: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 на бумажном </w:t>
      </w:r>
      <w:proofErr w:type="gramStart"/>
      <w:r w:rsidRPr="00926DE9">
        <w:rPr>
          <w:rFonts w:ascii="Tahoma" w:eastAsia="Times New Roman" w:hAnsi="Tahoma" w:cs="Tahoma"/>
          <w:color w:val="000000"/>
          <w:sz w:val="18"/>
          <w:szCs w:val="18"/>
          <w:lang w:eastAsia="ru-RU"/>
        </w:rPr>
        <w:t>носителе  при</w:t>
      </w:r>
      <w:proofErr w:type="gramEnd"/>
      <w:r w:rsidRPr="00926DE9">
        <w:rPr>
          <w:rFonts w:ascii="Tahoma" w:eastAsia="Times New Roman" w:hAnsi="Tahoma" w:cs="Tahoma"/>
          <w:color w:val="000000"/>
          <w:sz w:val="18"/>
          <w:szCs w:val="18"/>
          <w:lang w:eastAsia="ru-RU"/>
        </w:rPr>
        <w:t xml:space="preserve"> личном обращении заявителя либо его уполномоченного представителя.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2.6.3. При подаче заявления при личном приеме заявитель предъявляет </w:t>
      </w:r>
      <w:proofErr w:type="gramStart"/>
      <w:r w:rsidRPr="00926DE9">
        <w:rPr>
          <w:rFonts w:ascii="Tahoma" w:eastAsia="Times New Roman" w:hAnsi="Tahoma" w:cs="Tahoma"/>
          <w:color w:val="000000"/>
          <w:sz w:val="18"/>
          <w:szCs w:val="18"/>
          <w:lang w:eastAsia="ru-RU"/>
        </w:rPr>
        <w:t>подлинники  документов</w:t>
      </w:r>
      <w:proofErr w:type="gramEnd"/>
      <w:r w:rsidRPr="00926DE9">
        <w:rPr>
          <w:rFonts w:ascii="Tahoma" w:eastAsia="Times New Roman" w:hAnsi="Tahoma" w:cs="Tahoma"/>
          <w:color w:val="000000"/>
          <w:sz w:val="18"/>
          <w:szCs w:val="18"/>
          <w:lang w:eastAsia="ru-RU"/>
        </w:rPr>
        <w:t xml:space="preserve">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2.6.4. При направлении документов почтовым </w:t>
      </w:r>
      <w:proofErr w:type="gramStart"/>
      <w:r w:rsidRPr="00926DE9">
        <w:rPr>
          <w:rFonts w:ascii="Tahoma" w:eastAsia="Times New Roman" w:hAnsi="Tahoma" w:cs="Tahoma"/>
          <w:color w:val="000000"/>
          <w:sz w:val="18"/>
          <w:szCs w:val="18"/>
          <w:lang w:eastAsia="ru-RU"/>
        </w:rPr>
        <w:t>отправлением  прилагаемые</w:t>
      </w:r>
      <w:proofErr w:type="gramEnd"/>
      <w:r w:rsidRPr="00926DE9">
        <w:rPr>
          <w:rFonts w:ascii="Tahoma" w:eastAsia="Times New Roman" w:hAnsi="Tahoma" w:cs="Tahoma"/>
          <w:color w:val="000000"/>
          <w:sz w:val="18"/>
          <w:szCs w:val="18"/>
          <w:lang w:eastAsia="ru-RU"/>
        </w:rPr>
        <w:t xml:space="preserve"> копии документов  должны быть  нотариально заверены  или заверены органами, выдавшими данные документы в установленном порядке).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2.6.</w:t>
      </w:r>
      <w:proofErr w:type="gramStart"/>
      <w:r w:rsidRPr="00926DE9">
        <w:rPr>
          <w:rFonts w:ascii="Tahoma" w:eastAsia="Times New Roman" w:hAnsi="Tahoma" w:cs="Tahoma"/>
          <w:color w:val="000000"/>
          <w:sz w:val="18"/>
          <w:szCs w:val="18"/>
          <w:lang w:eastAsia="ru-RU"/>
        </w:rPr>
        <w:t>5.Заявление</w:t>
      </w:r>
      <w:proofErr w:type="gramEnd"/>
      <w:r w:rsidRPr="00926DE9">
        <w:rPr>
          <w:rFonts w:ascii="Tahoma" w:eastAsia="Times New Roman" w:hAnsi="Tahoma" w:cs="Tahoma"/>
          <w:color w:val="000000"/>
          <w:sz w:val="18"/>
          <w:szCs w:val="18"/>
          <w:lang w:eastAsia="ru-RU"/>
        </w:rPr>
        <w:t xml:space="preserve">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Подчистки, приписки, зачеркнутые </w:t>
      </w:r>
      <w:proofErr w:type="gramStart"/>
      <w:r w:rsidRPr="00926DE9">
        <w:rPr>
          <w:rFonts w:ascii="Tahoma" w:eastAsia="Times New Roman" w:hAnsi="Tahoma" w:cs="Tahoma"/>
          <w:color w:val="000000"/>
          <w:sz w:val="18"/>
          <w:szCs w:val="18"/>
          <w:lang w:eastAsia="ru-RU"/>
        </w:rPr>
        <w:t>слова  и</w:t>
      </w:r>
      <w:proofErr w:type="gramEnd"/>
      <w:r w:rsidRPr="00926DE9">
        <w:rPr>
          <w:rFonts w:ascii="Tahoma" w:eastAsia="Times New Roman" w:hAnsi="Tahoma" w:cs="Tahoma"/>
          <w:color w:val="000000"/>
          <w:sz w:val="18"/>
          <w:szCs w:val="18"/>
          <w:lang w:eastAsia="ru-RU"/>
        </w:rPr>
        <w:t xml:space="preserve">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Документы не должны </w:t>
      </w:r>
      <w:proofErr w:type="gramStart"/>
      <w:r w:rsidRPr="00926DE9">
        <w:rPr>
          <w:rFonts w:ascii="Tahoma" w:eastAsia="Times New Roman" w:hAnsi="Tahoma" w:cs="Tahoma"/>
          <w:color w:val="000000"/>
          <w:sz w:val="18"/>
          <w:szCs w:val="18"/>
          <w:lang w:eastAsia="ru-RU"/>
        </w:rPr>
        <w:t>иметь  повреждений</w:t>
      </w:r>
      <w:proofErr w:type="gramEnd"/>
      <w:r w:rsidRPr="00926DE9">
        <w:rPr>
          <w:rFonts w:ascii="Tahoma" w:eastAsia="Times New Roman" w:hAnsi="Tahoma" w:cs="Tahoma"/>
          <w:color w:val="000000"/>
          <w:sz w:val="18"/>
          <w:szCs w:val="18"/>
          <w:lang w:eastAsia="ru-RU"/>
        </w:rPr>
        <w:t>, не позволяющих однозначно истолковать их содержание.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2.6.6. В течение десяти дней со дня поступления заявления о предварительном согласовании предоставления земельного участка уполномоченный орган возвращает заявление заявителю, если оно не соответствует требованиям </w:t>
      </w:r>
      <w:hyperlink r:id="rId13" w:anchor="dst750" w:history="1">
        <w:r w:rsidRPr="00926DE9">
          <w:rPr>
            <w:rFonts w:ascii="Tahoma" w:eastAsia="Times New Roman" w:hAnsi="Tahoma" w:cs="Tahoma"/>
            <w:color w:val="33A6E3"/>
            <w:sz w:val="18"/>
            <w:szCs w:val="18"/>
            <w:lang w:eastAsia="ru-RU"/>
          </w:rPr>
          <w:t>п.п.1.1</w:t>
        </w:r>
      </w:hyperlink>
      <w:r w:rsidRPr="00926DE9">
        <w:rPr>
          <w:rFonts w:ascii="Tahoma" w:eastAsia="Times New Roman" w:hAnsi="Tahoma" w:cs="Tahoma"/>
          <w:color w:val="000000"/>
          <w:sz w:val="18"/>
          <w:szCs w:val="18"/>
          <w:lang w:eastAsia="ru-RU"/>
        </w:rPr>
        <w:t> п.1 части 2.6.1 настоящего регламента, подано в иной уполномоченный орган или к заявлению не приложены документы, предусмотренные п.п.1.2. п.1 части 2.6.1 настоящего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2.6.7. Рассмотрение заявлений о предварительном согласовании предоставления земельных участков осуществляется в порядке их поступления.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2.6.8.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уполномоченный орган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Взимание платы с уполномоченного органа в случае подготовки в соответствии с настоящим пунктом схемы расположения земельного участка в форме электронного документа с использованием официального сайта органа регистрации прав в информационно-телекоммуникационной сети "Интернет" не осуществляется.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Для предоставления муниципальной услуги в рамках межведомственного информационного взаимодействия запрашиваются следующие документы, находящиеся в распоряжении государственных органов, органов местного самоуправления: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выписка из Единого государственного реестра юридических лиц (для юридических лиц);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 выписка из Единого государственного реестра индивидуальных предпринимателей (для индивидуальных предпринимателей);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 выписка из Единого государственного реестра недвижимости   на земельный участок;</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4) выписка из Единого государственного реестра недвижимости на здания, сооружения (при наличии на земельном участке зданий, сооружений);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5)  заключения </w:t>
      </w:r>
      <w:proofErr w:type="gramStart"/>
      <w:r w:rsidRPr="00926DE9">
        <w:rPr>
          <w:rFonts w:ascii="Tahoma" w:eastAsia="Times New Roman" w:hAnsi="Tahoma" w:cs="Tahoma"/>
          <w:color w:val="000000"/>
          <w:sz w:val="18"/>
          <w:szCs w:val="18"/>
          <w:lang w:eastAsia="ru-RU"/>
        </w:rPr>
        <w:t>уполномоченного  органа</w:t>
      </w:r>
      <w:proofErr w:type="gramEnd"/>
      <w:r w:rsidRPr="00926DE9">
        <w:rPr>
          <w:rFonts w:ascii="Tahoma" w:eastAsia="Times New Roman" w:hAnsi="Tahoma" w:cs="Tahoma"/>
          <w:color w:val="000000"/>
          <w:sz w:val="18"/>
          <w:szCs w:val="18"/>
          <w:lang w:eastAsia="ru-RU"/>
        </w:rPr>
        <w:t xml:space="preserve"> в сфере архитектуры и градостроительства о возможности (либо невозможности) принятия решения о предварительном согласовании предоставления земельного участка в рамках градостроительной деятельности с учетом требований п. 8 статьи  39.15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Непредставление заявителем указанных документов не является основанием для отказа заявителю в предоставлении государственной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w:t>
      </w:r>
      <w:proofErr w:type="gramStart"/>
      <w:r w:rsidRPr="00926DE9">
        <w:rPr>
          <w:rFonts w:ascii="Tahoma" w:eastAsia="Times New Roman" w:hAnsi="Tahoma" w:cs="Tahoma"/>
          <w:color w:val="000000"/>
          <w:sz w:val="18"/>
          <w:szCs w:val="18"/>
          <w:lang w:eastAsia="ru-RU"/>
        </w:rPr>
        <w:t>услуги  в</w:t>
      </w:r>
      <w:proofErr w:type="gramEnd"/>
      <w:r w:rsidRPr="00926DE9">
        <w:rPr>
          <w:rFonts w:ascii="Tahoma" w:eastAsia="Times New Roman" w:hAnsi="Tahoma" w:cs="Tahoma"/>
          <w:color w:val="000000"/>
          <w:sz w:val="18"/>
          <w:szCs w:val="18"/>
          <w:lang w:eastAsia="ru-RU"/>
        </w:rPr>
        <w:t xml:space="preserve"> Администрацию не может являться основанием для отказа в предоставлении заявителю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2.8. Указание на запрет требовать от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2.8.1. Не допускается требовать от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w:t>
      </w:r>
      <w:proofErr w:type="gramStart"/>
      <w:r w:rsidRPr="00926DE9">
        <w:rPr>
          <w:rFonts w:ascii="Tahoma" w:eastAsia="Times New Roman" w:hAnsi="Tahoma" w:cs="Tahoma"/>
          <w:color w:val="000000"/>
          <w:sz w:val="18"/>
          <w:szCs w:val="18"/>
          <w:lang w:eastAsia="ru-RU"/>
        </w:rPr>
        <w:t>информацию  по</w:t>
      </w:r>
      <w:proofErr w:type="gramEnd"/>
      <w:r w:rsidRPr="00926DE9">
        <w:rPr>
          <w:rFonts w:ascii="Tahoma" w:eastAsia="Times New Roman" w:hAnsi="Tahoma" w:cs="Tahoma"/>
          <w:color w:val="000000"/>
          <w:sz w:val="18"/>
          <w:szCs w:val="18"/>
          <w:lang w:eastAsia="ru-RU"/>
        </w:rPr>
        <w:t xml:space="preserve"> собственной инициативе;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2.8.2. При приеме заявления и документов посредством Регионального портала запрещается: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 отказывать в приеме </w:t>
      </w:r>
      <w:proofErr w:type="gramStart"/>
      <w:r w:rsidRPr="00926DE9">
        <w:rPr>
          <w:rFonts w:ascii="Tahoma" w:eastAsia="Times New Roman" w:hAnsi="Tahoma" w:cs="Tahoma"/>
          <w:color w:val="000000"/>
          <w:sz w:val="18"/>
          <w:szCs w:val="18"/>
          <w:lang w:eastAsia="ru-RU"/>
        </w:rPr>
        <w:t>заявления  и</w:t>
      </w:r>
      <w:proofErr w:type="gramEnd"/>
      <w:r w:rsidRPr="00926DE9">
        <w:rPr>
          <w:rFonts w:ascii="Tahoma" w:eastAsia="Times New Roman" w:hAnsi="Tahoma" w:cs="Tahoma"/>
          <w:color w:val="000000"/>
          <w:sz w:val="18"/>
          <w:szCs w:val="18"/>
          <w:lang w:eastAsia="ru-RU"/>
        </w:rPr>
        <w:t>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отказывать в предоставлении </w:t>
      </w:r>
      <w:proofErr w:type="gramStart"/>
      <w:r w:rsidRPr="00926DE9">
        <w:rPr>
          <w:rFonts w:ascii="Tahoma" w:eastAsia="Times New Roman" w:hAnsi="Tahoma" w:cs="Tahoma"/>
          <w:color w:val="000000"/>
          <w:sz w:val="18"/>
          <w:szCs w:val="18"/>
          <w:lang w:eastAsia="ru-RU"/>
        </w:rPr>
        <w:t xml:space="preserve">услуги,   </w:t>
      </w:r>
      <w:proofErr w:type="gramEnd"/>
      <w:r w:rsidRPr="00926DE9">
        <w:rPr>
          <w:rFonts w:ascii="Tahoma" w:eastAsia="Times New Roman" w:hAnsi="Tahoma" w:cs="Tahoma"/>
          <w:color w:val="000000"/>
          <w:sz w:val="18"/>
          <w:szCs w:val="18"/>
          <w:lang w:eastAsia="ru-RU"/>
        </w:rPr>
        <w:t>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Региональном портале;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требовать от </w:t>
      </w:r>
      <w:proofErr w:type="gramStart"/>
      <w:r w:rsidRPr="00926DE9">
        <w:rPr>
          <w:rFonts w:ascii="Tahoma" w:eastAsia="Times New Roman" w:hAnsi="Tahoma" w:cs="Tahoma"/>
          <w:color w:val="000000"/>
          <w:sz w:val="18"/>
          <w:szCs w:val="18"/>
          <w:lang w:eastAsia="ru-RU"/>
        </w:rPr>
        <w:t>заявителя  совершения</w:t>
      </w:r>
      <w:proofErr w:type="gramEnd"/>
      <w:r w:rsidRPr="00926DE9">
        <w:rPr>
          <w:rFonts w:ascii="Tahoma" w:eastAsia="Times New Roman" w:hAnsi="Tahoma" w:cs="Tahoma"/>
          <w:color w:val="000000"/>
          <w:sz w:val="18"/>
          <w:szCs w:val="18"/>
          <w:lang w:eastAsia="ru-RU"/>
        </w:rPr>
        <w:t xml:space="preserve">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требовать от заявителя предоставления документов, подтверждающих внесения заявителем </w:t>
      </w:r>
      <w:proofErr w:type="gramStart"/>
      <w:r w:rsidRPr="00926DE9">
        <w:rPr>
          <w:rFonts w:ascii="Tahoma" w:eastAsia="Times New Roman" w:hAnsi="Tahoma" w:cs="Tahoma"/>
          <w:color w:val="000000"/>
          <w:sz w:val="18"/>
          <w:szCs w:val="18"/>
          <w:lang w:eastAsia="ru-RU"/>
        </w:rPr>
        <w:t>платы  за</w:t>
      </w:r>
      <w:proofErr w:type="gramEnd"/>
      <w:r w:rsidRPr="00926DE9">
        <w:rPr>
          <w:rFonts w:ascii="Tahoma" w:eastAsia="Times New Roman" w:hAnsi="Tahoma" w:cs="Tahoma"/>
          <w:color w:val="000000"/>
          <w:sz w:val="18"/>
          <w:szCs w:val="18"/>
          <w:lang w:eastAsia="ru-RU"/>
        </w:rPr>
        <w:t xml:space="preserve"> предоставление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2.9.</w:t>
      </w:r>
      <w:r w:rsidRPr="00926DE9">
        <w:rPr>
          <w:rFonts w:ascii="Tahoma" w:eastAsia="Times New Roman" w:hAnsi="Tahoma" w:cs="Tahoma"/>
          <w:color w:val="000000"/>
          <w:sz w:val="18"/>
          <w:szCs w:val="18"/>
          <w:lang w:eastAsia="ru-RU"/>
        </w:rPr>
        <w:t> </w:t>
      </w:r>
      <w:r w:rsidRPr="00926DE9">
        <w:rPr>
          <w:rFonts w:ascii="Tahoma" w:eastAsia="Times New Roman" w:hAnsi="Tahoma" w:cs="Tahoma"/>
          <w:b/>
          <w:bCs/>
          <w:color w:val="000000"/>
          <w:sz w:val="18"/>
          <w:szCs w:val="18"/>
          <w:lang w:eastAsia="ru-RU"/>
        </w:rPr>
        <w:t>Исчерпывающий перечень оснований для отказа в приеме документов необходимых для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Оснований для отказа в приеме документов, необходимых для предоставления муниципальной услуги законодательством Российской </w:t>
      </w:r>
      <w:proofErr w:type="gramStart"/>
      <w:r w:rsidRPr="00926DE9">
        <w:rPr>
          <w:rFonts w:ascii="Tahoma" w:eastAsia="Times New Roman" w:hAnsi="Tahoma" w:cs="Tahoma"/>
          <w:color w:val="000000"/>
          <w:sz w:val="18"/>
          <w:szCs w:val="18"/>
          <w:lang w:eastAsia="ru-RU"/>
        </w:rPr>
        <w:t>Федерации  не</w:t>
      </w:r>
      <w:proofErr w:type="gramEnd"/>
      <w:r w:rsidRPr="00926DE9">
        <w:rPr>
          <w:rFonts w:ascii="Tahoma" w:eastAsia="Times New Roman" w:hAnsi="Tahoma" w:cs="Tahoma"/>
          <w:color w:val="000000"/>
          <w:sz w:val="18"/>
          <w:szCs w:val="18"/>
          <w:lang w:eastAsia="ru-RU"/>
        </w:rPr>
        <w:t xml:space="preserve"> предусмотрено.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2.10. Исчерпывающий перечень оснований для приостановления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предоставления муниципальной услуги или отказа в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2.10.1. Предоставление муниципальной услуги приостанавливается в случае, если на дату поступления в Администрацию  заявления о предварительном согласовании предоставления земельного участка, образование которого предусмотрено приложенной к этому заявлению схемой расположения земельного участка, на рассмотрении такого органа находится представленная ранее другим лицом схема расположения земельного участка и местоположение земельных участков, образование которых предусмотрено этими схемами, частично или полностью совпадает, администрация  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2.10.2. Основаниями для отказа в предоставлении муниципальной услуги являются:</w:t>
      </w:r>
    </w:p>
    <w:p w:rsidR="00926DE9" w:rsidRPr="00926DE9" w:rsidRDefault="00926DE9" w:rsidP="00926DE9">
      <w:pPr>
        <w:numPr>
          <w:ilvl w:val="0"/>
          <w:numId w:val="1"/>
        </w:numPr>
        <w:spacing w:after="0" w:line="240" w:lineRule="auto"/>
        <w:ind w:left="0"/>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Схема расположения земельного участка, приложенная к заявлению о предварительном согласовании предоставления земельного участка, не может быть утверждена по следующим основаниям: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несоответствие схемы расположения земельного участка ее форме, формату или требованиям к ее подготовке, которые установлены в соответствии с Земельным кодексом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 полное или частичное совпадение местоположения земельного участка, образование которого предусмотрено схемой его расположения, с местоположением земельного участка, образуемого в соответствии </w:t>
      </w:r>
      <w:r w:rsidRPr="00926DE9">
        <w:rPr>
          <w:rFonts w:ascii="Tahoma" w:eastAsia="Times New Roman" w:hAnsi="Tahoma" w:cs="Tahoma"/>
          <w:color w:val="000000"/>
          <w:sz w:val="18"/>
          <w:szCs w:val="18"/>
          <w:lang w:eastAsia="ru-RU"/>
        </w:rPr>
        <w:lastRenderedPageBreak/>
        <w:t>с ранее принятым решением об утверждении схемы расположения земельного участка, срок действия которого не истек;</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 разработка схемы расположения земельного участка с нарушением предусмотренных </w:t>
      </w:r>
      <w:hyperlink r:id="rId14" w:history="1">
        <w:r w:rsidRPr="00926DE9">
          <w:rPr>
            <w:rFonts w:ascii="Tahoma" w:eastAsia="Times New Roman" w:hAnsi="Tahoma" w:cs="Tahoma"/>
            <w:color w:val="33A6E3"/>
            <w:sz w:val="18"/>
            <w:szCs w:val="18"/>
            <w:lang w:eastAsia="ru-RU"/>
          </w:rPr>
          <w:t>статьей 11.9</w:t>
        </w:r>
      </w:hyperlink>
      <w:r w:rsidRPr="00926DE9">
        <w:rPr>
          <w:rFonts w:ascii="Tahoma" w:eastAsia="Times New Roman" w:hAnsi="Tahoma" w:cs="Tahoma"/>
          <w:color w:val="000000"/>
          <w:sz w:val="18"/>
          <w:szCs w:val="18"/>
          <w:lang w:eastAsia="ru-RU"/>
        </w:rPr>
        <w:t> Земельного кодекса  Российской Федерации требований к образуемым земельным участкам;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4) несоответствие схемы расположения земельного участка утвержденному проекту планировки территории, землеустроительной документации, положению об особо охраняемой природной территории;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5) расположение земельного участка, образование которого предусмотрено схемой расположения земельного участка, в границах территории, для которой утвержден проект межевания территории.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numPr>
          <w:ilvl w:val="0"/>
          <w:numId w:val="2"/>
        </w:numPr>
        <w:spacing w:after="0" w:line="240" w:lineRule="auto"/>
        <w:ind w:left="0"/>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Земельный участок, который предстоит образовать, не может быть предоставлен заявителю по следующим основаниям: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пунктом 3 статьи 39.36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xml:space="preserve">11) указанный в заявлении о предоставлении земельного участка земельный участок является предметом аукциона, извещение </w:t>
      </w:r>
      <w:proofErr w:type="gramStart"/>
      <w:r w:rsidRPr="00926DE9">
        <w:rPr>
          <w:rFonts w:ascii="Tahoma" w:eastAsia="Times New Roman" w:hAnsi="Tahoma" w:cs="Tahoma"/>
          <w:color w:val="000000"/>
          <w:sz w:val="18"/>
          <w:szCs w:val="18"/>
          <w:lang w:eastAsia="ru-RU"/>
        </w:rPr>
        <w:t>о проведении</w:t>
      </w:r>
      <w:proofErr w:type="gramEnd"/>
      <w:r w:rsidRPr="00926DE9">
        <w:rPr>
          <w:rFonts w:ascii="Tahoma" w:eastAsia="Times New Roman" w:hAnsi="Tahoma" w:cs="Tahoma"/>
          <w:color w:val="000000"/>
          <w:sz w:val="18"/>
          <w:szCs w:val="18"/>
          <w:lang w:eastAsia="ru-RU"/>
        </w:rPr>
        <w:t xml:space="preserve"> которого размещено в соответствии с пунктом 19 статьи 39.11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12) в отношении земельного участка, указанного в заявлении о его предоставлении, поступило предусмотренное подпунктом 6 пункта 4 статьи 39.11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пунктом 8 статьи 39.11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13) в отношении земельного участка, указанного в заявлении о его предоставлении, опубликовано и размещено в соответствии с подпунктом 1 пункта 1 статьи 39.18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14)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15) испрашиваемый земельный участок не включен в утвержденный в установленном Правительством Российской Федерации </w:t>
      </w:r>
      <w:hyperlink r:id="rId15" w:anchor="dst100010" w:history="1">
        <w:r w:rsidRPr="00926DE9">
          <w:rPr>
            <w:rFonts w:ascii="Tahoma" w:eastAsia="Times New Roman" w:hAnsi="Tahoma" w:cs="Tahoma"/>
            <w:color w:val="33A6E3"/>
            <w:sz w:val="18"/>
            <w:szCs w:val="18"/>
            <w:lang w:eastAsia="ru-RU"/>
          </w:rPr>
          <w:t>порядке</w:t>
        </w:r>
      </w:hyperlink>
      <w:r w:rsidRPr="00926DE9">
        <w:rPr>
          <w:rFonts w:ascii="Tahoma" w:eastAsia="Times New Roman" w:hAnsi="Tahoma" w:cs="Tahoma"/>
          <w:color w:val="000000"/>
          <w:sz w:val="18"/>
          <w:szCs w:val="18"/>
          <w:lang w:eastAsia="ru-RU"/>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16" w:anchor="dst585" w:history="1">
        <w:r w:rsidRPr="00926DE9">
          <w:rPr>
            <w:rFonts w:ascii="Tahoma" w:eastAsia="Times New Roman" w:hAnsi="Tahoma" w:cs="Tahoma"/>
            <w:color w:val="33A6E3"/>
            <w:sz w:val="18"/>
            <w:szCs w:val="18"/>
            <w:lang w:eastAsia="ru-RU"/>
          </w:rPr>
          <w:t>подпунктом 10 пункта 2 статьи 39.10</w:t>
        </w:r>
      </w:hyperlink>
      <w:r w:rsidRPr="00926DE9">
        <w:rPr>
          <w:rFonts w:ascii="Tahoma" w:eastAsia="Times New Roman" w:hAnsi="Tahoma" w:cs="Tahoma"/>
          <w:color w:val="000000"/>
          <w:sz w:val="18"/>
          <w:szCs w:val="18"/>
          <w:lang w:eastAsia="ru-RU"/>
        </w:rPr>
        <w:t> Земельного Кодекса;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19)  предоставление земельного участка на заявленном виде прав не допускается;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20)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  Земельный участок, границы которого подлежат уточнению в соответствии с Федеральным законом «О государственной регистрации недвижимости», не может быть предоставлен заявителю </w:t>
      </w:r>
      <w:proofErr w:type="gramStart"/>
      <w:r w:rsidRPr="00926DE9">
        <w:rPr>
          <w:rFonts w:ascii="Tahoma" w:eastAsia="Times New Roman" w:hAnsi="Tahoma" w:cs="Tahoma"/>
          <w:color w:val="000000"/>
          <w:sz w:val="18"/>
          <w:szCs w:val="18"/>
          <w:lang w:eastAsia="ru-RU"/>
        </w:rPr>
        <w:t>по  следующим</w:t>
      </w:r>
      <w:proofErr w:type="gramEnd"/>
      <w:r w:rsidRPr="00926DE9">
        <w:rPr>
          <w:rFonts w:ascii="Tahoma" w:eastAsia="Times New Roman" w:hAnsi="Tahoma" w:cs="Tahoma"/>
          <w:color w:val="000000"/>
          <w:sz w:val="18"/>
          <w:szCs w:val="18"/>
          <w:lang w:eastAsia="ru-RU"/>
        </w:rPr>
        <w:t xml:space="preserve"> основаниям: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r:id="rId17" w:history="1">
        <w:r w:rsidRPr="00926DE9">
          <w:rPr>
            <w:rFonts w:ascii="Tahoma" w:eastAsia="Times New Roman" w:hAnsi="Tahoma" w:cs="Tahoma"/>
            <w:color w:val="33A6E3"/>
            <w:sz w:val="18"/>
            <w:szCs w:val="18"/>
            <w:lang w:eastAsia="ru-RU"/>
          </w:rPr>
          <w:t>подпунктом 10 пункта 2 статьи 39.10</w:t>
        </w:r>
      </w:hyperlink>
      <w:r w:rsidRPr="00926DE9">
        <w:rPr>
          <w:rFonts w:ascii="Tahoma" w:eastAsia="Times New Roman" w:hAnsi="Tahoma" w:cs="Tahoma"/>
          <w:color w:val="000000"/>
          <w:sz w:val="18"/>
          <w:szCs w:val="18"/>
          <w:lang w:eastAsia="ru-RU"/>
        </w:rPr>
        <w:t>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r:id="rId18" w:history="1">
        <w:r w:rsidRPr="00926DE9">
          <w:rPr>
            <w:rFonts w:ascii="Tahoma" w:eastAsia="Times New Roman" w:hAnsi="Tahoma" w:cs="Tahoma"/>
            <w:color w:val="33A6E3"/>
            <w:sz w:val="18"/>
            <w:szCs w:val="18"/>
            <w:lang w:eastAsia="ru-RU"/>
          </w:rPr>
          <w:t>пунктом 3 статьи 39.36</w:t>
        </w:r>
      </w:hyperlink>
      <w:r w:rsidRPr="00926DE9">
        <w:rPr>
          <w:rFonts w:ascii="Tahoma" w:eastAsia="Times New Roman" w:hAnsi="Tahoma" w:cs="Tahoma"/>
          <w:color w:val="000000"/>
          <w:sz w:val="18"/>
          <w:szCs w:val="18"/>
          <w:lang w:eastAsia="ru-RU"/>
        </w:rPr>
        <w:t> Земельного кодекса Российской Федерации, и это не препятствует использованию земельного участка в соответствии с его разрешенным использованием либо с заявлением о предоставлении земельного участка обратился собственник этих здания, сооружения, помещений в них, этого объекта незавершенного строительства;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 целей резервирования;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11) указанный в заявлении о предоставлении земельного участка земельный участок является предметом аукциона, извещение о проведении которого размещено в соответствии с </w:t>
      </w:r>
      <w:hyperlink r:id="rId19" w:history="1">
        <w:r w:rsidRPr="00926DE9">
          <w:rPr>
            <w:rFonts w:ascii="Tahoma" w:eastAsia="Times New Roman" w:hAnsi="Tahoma" w:cs="Tahoma"/>
            <w:color w:val="33A6E3"/>
            <w:sz w:val="18"/>
            <w:szCs w:val="18"/>
            <w:lang w:eastAsia="ru-RU"/>
          </w:rPr>
          <w:t>пунктом 19 статьи 39.11</w:t>
        </w:r>
      </w:hyperlink>
      <w:r w:rsidRPr="00926DE9">
        <w:rPr>
          <w:rFonts w:ascii="Tahoma" w:eastAsia="Times New Roman" w:hAnsi="Tahoma" w:cs="Tahoma"/>
          <w:color w:val="000000"/>
          <w:sz w:val="18"/>
          <w:szCs w:val="18"/>
          <w:lang w:eastAsia="ru-RU"/>
        </w:rPr>
        <w:t>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12) в отношении земельного участка, указанного в заявлении о его предоставлении, поступило предусмотренное </w:t>
      </w:r>
      <w:hyperlink r:id="rId20" w:history="1">
        <w:r w:rsidRPr="00926DE9">
          <w:rPr>
            <w:rFonts w:ascii="Tahoma" w:eastAsia="Times New Roman" w:hAnsi="Tahoma" w:cs="Tahoma"/>
            <w:color w:val="33A6E3"/>
            <w:sz w:val="18"/>
            <w:szCs w:val="18"/>
            <w:lang w:eastAsia="ru-RU"/>
          </w:rPr>
          <w:t>подпунктом 6 пункта 4 статьи 39.11</w:t>
        </w:r>
      </w:hyperlink>
      <w:r w:rsidRPr="00926DE9">
        <w:rPr>
          <w:rFonts w:ascii="Tahoma" w:eastAsia="Times New Roman" w:hAnsi="Tahoma" w:cs="Tahoma"/>
          <w:color w:val="000000"/>
          <w:sz w:val="18"/>
          <w:szCs w:val="18"/>
          <w:lang w:eastAsia="ru-RU"/>
        </w:rPr>
        <w:t> земельного кодекса Российской Федерации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r:id="rId21" w:history="1">
        <w:r w:rsidRPr="00926DE9">
          <w:rPr>
            <w:rFonts w:ascii="Tahoma" w:eastAsia="Times New Roman" w:hAnsi="Tahoma" w:cs="Tahoma"/>
            <w:color w:val="33A6E3"/>
            <w:sz w:val="18"/>
            <w:szCs w:val="18"/>
            <w:lang w:eastAsia="ru-RU"/>
          </w:rPr>
          <w:t>подпунктом 4 пункта 4 статьи 39.11</w:t>
        </w:r>
      </w:hyperlink>
      <w:r w:rsidRPr="00926DE9">
        <w:rPr>
          <w:rFonts w:ascii="Tahoma" w:eastAsia="Times New Roman" w:hAnsi="Tahoma" w:cs="Tahoma"/>
          <w:color w:val="000000"/>
          <w:sz w:val="18"/>
          <w:szCs w:val="18"/>
          <w:lang w:eastAsia="ru-RU"/>
        </w:rPr>
        <w:t> земельного кодекса Российской Федерации и уполномоченным органом не принято решение об отказе в проведении этого аукциона по основаниям, предусмотренным </w:t>
      </w:r>
      <w:hyperlink r:id="rId22" w:history="1">
        <w:r w:rsidRPr="00926DE9">
          <w:rPr>
            <w:rFonts w:ascii="Tahoma" w:eastAsia="Times New Roman" w:hAnsi="Tahoma" w:cs="Tahoma"/>
            <w:color w:val="33A6E3"/>
            <w:sz w:val="18"/>
            <w:szCs w:val="18"/>
            <w:lang w:eastAsia="ru-RU"/>
          </w:rPr>
          <w:t>пунктом 8 статьи 39.11</w:t>
        </w:r>
      </w:hyperlink>
      <w:r w:rsidRPr="00926DE9">
        <w:rPr>
          <w:rFonts w:ascii="Tahoma" w:eastAsia="Times New Roman" w:hAnsi="Tahoma" w:cs="Tahoma"/>
          <w:color w:val="000000"/>
          <w:sz w:val="18"/>
          <w:szCs w:val="18"/>
          <w:lang w:eastAsia="ru-RU"/>
        </w:rPr>
        <w:t> настоящего Кодекса;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13) в отношении земельного участка, указанного в заявлении о его предоставлении, опубликовано и размещено в соответствии с </w:t>
      </w:r>
      <w:hyperlink r:id="rId23" w:history="1">
        <w:r w:rsidRPr="00926DE9">
          <w:rPr>
            <w:rFonts w:ascii="Tahoma" w:eastAsia="Times New Roman" w:hAnsi="Tahoma" w:cs="Tahoma"/>
            <w:color w:val="33A6E3"/>
            <w:sz w:val="18"/>
            <w:szCs w:val="18"/>
            <w:lang w:eastAsia="ru-RU"/>
          </w:rPr>
          <w:t>подпунктом 1 пункта 1 статьи 39.18</w:t>
        </w:r>
      </w:hyperlink>
      <w:r w:rsidRPr="00926DE9">
        <w:rPr>
          <w:rFonts w:ascii="Tahoma" w:eastAsia="Times New Roman" w:hAnsi="Tahoma" w:cs="Tahoma"/>
          <w:color w:val="000000"/>
          <w:sz w:val="18"/>
          <w:szCs w:val="18"/>
          <w:lang w:eastAsia="ru-RU"/>
        </w:rPr>
        <w:t> земельного кодекса Российской Федерации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15) испрашиваемый земельный участок не включен в утвержденный в установленном Правительством Российской Федерации </w:t>
      </w:r>
      <w:hyperlink r:id="rId24" w:history="1">
        <w:r w:rsidRPr="00926DE9">
          <w:rPr>
            <w:rFonts w:ascii="Tahoma" w:eastAsia="Times New Roman" w:hAnsi="Tahoma" w:cs="Tahoma"/>
            <w:color w:val="33A6E3"/>
            <w:sz w:val="18"/>
            <w:szCs w:val="18"/>
            <w:lang w:eastAsia="ru-RU"/>
          </w:rPr>
          <w:t>порядке</w:t>
        </w:r>
      </w:hyperlink>
      <w:r w:rsidRPr="00926DE9">
        <w:rPr>
          <w:rFonts w:ascii="Tahoma" w:eastAsia="Times New Roman" w:hAnsi="Tahoma" w:cs="Tahoma"/>
          <w:color w:val="000000"/>
          <w:sz w:val="18"/>
          <w:szCs w:val="18"/>
          <w:lang w:eastAsia="ru-RU"/>
        </w:rPr>
        <w:t>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r:id="rId25" w:history="1">
        <w:r w:rsidRPr="00926DE9">
          <w:rPr>
            <w:rFonts w:ascii="Tahoma" w:eastAsia="Times New Roman" w:hAnsi="Tahoma" w:cs="Tahoma"/>
            <w:color w:val="33A6E3"/>
            <w:sz w:val="18"/>
            <w:szCs w:val="18"/>
            <w:lang w:eastAsia="ru-RU"/>
          </w:rPr>
          <w:t>подпунктом 10 пункта 2 статьи 39.10</w:t>
        </w:r>
      </w:hyperlink>
      <w:r w:rsidRPr="00926DE9">
        <w:rPr>
          <w:rFonts w:ascii="Tahoma" w:eastAsia="Times New Roman" w:hAnsi="Tahoma" w:cs="Tahoma"/>
          <w:color w:val="000000"/>
          <w:sz w:val="18"/>
          <w:szCs w:val="18"/>
          <w:lang w:eastAsia="ru-RU"/>
        </w:rPr>
        <w:t>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926DE9">
        <w:rPr>
          <w:rFonts w:ascii="Tahoma" w:eastAsia="Times New Roman" w:hAnsi="Tahoma" w:cs="Tahoma"/>
          <w:color w:val="000000"/>
          <w:sz w:val="18"/>
          <w:szCs w:val="18"/>
          <w:lang w:eastAsia="ru-RU"/>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19) предоставление земельного участка на заявленном виде прав не допускается;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20) в отношении земельного участка, указанного в заявлении о его предоставлении, не установлен вид разрешенного использования;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 указанный в заявлении о предоставлении земельного участка земельный участок не отнесен к определенной категории земель;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22) в отношении земельного участка, указанного в заявлении о его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 или реконструкции;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2.11. Перечень услуг, которые являются необходимыми и обязательными для предоставления услуги, в том числе сведения о документе (документах), выдаваемом (выдаваемых) организациями, участвующими в </w:t>
      </w:r>
      <w:proofErr w:type="gramStart"/>
      <w:r w:rsidRPr="00926DE9">
        <w:rPr>
          <w:rFonts w:ascii="Tahoma" w:eastAsia="Times New Roman" w:hAnsi="Tahoma" w:cs="Tahoma"/>
          <w:b/>
          <w:bCs/>
          <w:color w:val="000000"/>
          <w:sz w:val="18"/>
          <w:szCs w:val="18"/>
          <w:lang w:eastAsia="ru-RU"/>
        </w:rPr>
        <w:t>предоставлении  муниципальной</w:t>
      </w:r>
      <w:proofErr w:type="gramEnd"/>
      <w:r w:rsidRPr="00926DE9">
        <w:rPr>
          <w:rFonts w:ascii="Tahoma" w:eastAsia="Times New Roman" w:hAnsi="Tahoma" w:cs="Tahoma"/>
          <w:b/>
          <w:bCs/>
          <w:color w:val="000000"/>
          <w:sz w:val="18"/>
          <w:szCs w:val="18"/>
          <w:lang w:eastAsia="ru-RU"/>
        </w:rPr>
        <w:t xml:space="preserve">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При предоставлении муниципальной услуги оказание иных услуг, которые являются необходимыми и обязательными для предоставления муниципальной услуги, законодательством не предусмотрено.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2.12. Порядок, размер и основания взимания государственной пошлины или иной платы, взимаемой за предоставление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Муниципальная услуга предоставляется без взимания государственной пошлины или иной платы.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2.13.  Порядок, размер и основания взимания платы, взимаемой за предоставление услуг, которые являются необходимыми и обязательными для предоставления услуги, включая информацию о методике расчета размера такой платы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При предоставлении муниципальной услуги оказание услуг, которые являются необходимыми и обязательными для предоставления муниципальной услуги, законодательством не предусмотрено.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2.14. Максимальный срок ожидания в очереди при подаче </w:t>
      </w:r>
      <w:proofErr w:type="gramStart"/>
      <w:r w:rsidRPr="00926DE9">
        <w:rPr>
          <w:rFonts w:ascii="Tahoma" w:eastAsia="Times New Roman" w:hAnsi="Tahoma" w:cs="Tahoma"/>
          <w:b/>
          <w:bCs/>
          <w:color w:val="000000"/>
          <w:sz w:val="18"/>
          <w:szCs w:val="18"/>
          <w:lang w:eastAsia="ru-RU"/>
        </w:rPr>
        <w:t>запроса  о</w:t>
      </w:r>
      <w:proofErr w:type="gramEnd"/>
      <w:r w:rsidRPr="00926DE9">
        <w:rPr>
          <w:rFonts w:ascii="Tahoma" w:eastAsia="Times New Roman" w:hAnsi="Tahoma" w:cs="Tahoma"/>
          <w:b/>
          <w:bCs/>
          <w:color w:val="000000"/>
          <w:sz w:val="18"/>
          <w:szCs w:val="18"/>
          <w:lang w:eastAsia="ru-RU"/>
        </w:rPr>
        <w:t xml:space="preserve">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не </w:t>
      </w:r>
      <w:proofErr w:type="gramStart"/>
      <w:r w:rsidRPr="00926DE9">
        <w:rPr>
          <w:rFonts w:ascii="Tahoma" w:eastAsia="Times New Roman" w:hAnsi="Tahoma" w:cs="Tahoma"/>
          <w:color w:val="000000"/>
          <w:sz w:val="18"/>
          <w:szCs w:val="18"/>
          <w:lang w:eastAsia="ru-RU"/>
        </w:rPr>
        <w:t>более  15</w:t>
      </w:r>
      <w:proofErr w:type="gramEnd"/>
      <w:r w:rsidRPr="00926DE9">
        <w:rPr>
          <w:rFonts w:ascii="Tahoma" w:eastAsia="Times New Roman" w:hAnsi="Tahoma" w:cs="Tahoma"/>
          <w:color w:val="000000"/>
          <w:sz w:val="18"/>
          <w:szCs w:val="18"/>
          <w:lang w:eastAsia="ru-RU"/>
        </w:rPr>
        <w:t xml:space="preserve"> минут.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2.15. Срок и порядок регистрации запроса заявителя о предоставлении муниципальной услуги, в том числе в электронной форме</w:t>
      </w: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2.15.1. При непосредственном обращении заявителя лично, максимальный срок регистрации заявления – 15 минут.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2.15.2. Запрос заявителя о предоставлении муниципальной </w:t>
      </w:r>
      <w:proofErr w:type="gramStart"/>
      <w:r w:rsidRPr="00926DE9">
        <w:rPr>
          <w:rFonts w:ascii="Tahoma" w:eastAsia="Times New Roman" w:hAnsi="Tahoma" w:cs="Tahoma"/>
          <w:color w:val="000000"/>
          <w:sz w:val="18"/>
          <w:szCs w:val="18"/>
          <w:lang w:eastAsia="ru-RU"/>
        </w:rPr>
        <w:t>услуги,  направленный</w:t>
      </w:r>
      <w:proofErr w:type="gramEnd"/>
      <w:r w:rsidRPr="00926DE9">
        <w:rPr>
          <w:rFonts w:ascii="Tahoma" w:eastAsia="Times New Roman" w:hAnsi="Tahoma" w:cs="Tahoma"/>
          <w:color w:val="000000"/>
          <w:sz w:val="18"/>
          <w:szCs w:val="18"/>
          <w:lang w:eastAsia="ru-RU"/>
        </w:rPr>
        <w:t xml:space="preserve">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проверяет документы согласно представленной описи;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регистрирует заявление с документами в соответствии с правилами делопроизводства;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 сообщает заявителю о дате выдачи </w:t>
      </w:r>
      <w:proofErr w:type="gramStart"/>
      <w:r w:rsidRPr="00926DE9">
        <w:rPr>
          <w:rFonts w:ascii="Tahoma" w:eastAsia="Times New Roman" w:hAnsi="Tahoma" w:cs="Tahoma"/>
          <w:color w:val="000000"/>
          <w:sz w:val="18"/>
          <w:szCs w:val="18"/>
          <w:lang w:eastAsia="ru-RU"/>
        </w:rPr>
        <w:t>результата  предоставления</w:t>
      </w:r>
      <w:proofErr w:type="gramEnd"/>
      <w:r w:rsidRPr="00926DE9">
        <w:rPr>
          <w:rFonts w:ascii="Tahoma" w:eastAsia="Times New Roman" w:hAnsi="Tahoma" w:cs="Tahoma"/>
          <w:color w:val="000000"/>
          <w:sz w:val="18"/>
          <w:szCs w:val="18"/>
          <w:lang w:eastAsia="ru-RU"/>
        </w:rPr>
        <w:t xml:space="preserve">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w:t>
      </w:r>
      <w:proofErr w:type="gramStart"/>
      <w:r w:rsidRPr="00926DE9">
        <w:rPr>
          <w:rFonts w:ascii="Tahoma" w:eastAsia="Times New Roman" w:hAnsi="Tahoma" w:cs="Tahoma"/>
          <w:color w:val="000000"/>
          <w:sz w:val="18"/>
          <w:szCs w:val="18"/>
          <w:lang w:eastAsia="ru-RU"/>
        </w:rPr>
        <w:t>в  порядке</w:t>
      </w:r>
      <w:proofErr w:type="gramEnd"/>
      <w:r w:rsidRPr="00926DE9">
        <w:rPr>
          <w:rFonts w:ascii="Tahoma" w:eastAsia="Times New Roman" w:hAnsi="Tahoma" w:cs="Tahoma"/>
          <w:color w:val="000000"/>
          <w:sz w:val="18"/>
          <w:szCs w:val="18"/>
          <w:lang w:eastAsia="ru-RU"/>
        </w:rPr>
        <w:t xml:space="preserve"> общего делопроизводства в срок не позднее 1 рабочего дня, следующего за днем поступления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2.16. Требования к помещениям, в которых предоставляется муниципальная услуга, услуга, предоставляемая организацией, участвующей в предоставлении муниципальной </w:t>
      </w:r>
      <w:proofErr w:type="gramStart"/>
      <w:r w:rsidRPr="00926DE9">
        <w:rPr>
          <w:rFonts w:ascii="Tahoma" w:eastAsia="Times New Roman" w:hAnsi="Tahoma" w:cs="Tahoma"/>
          <w:b/>
          <w:bCs/>
          <w:color w:val="000000"/>
          <w:sz w:val="18"/>
          <w:szCs w:val="18"/>
          <w:lang w:eastAsia="ru-RU"/>
        </w:rPr>
        <w:t>услуги,  к</w:t>
      </w:r>
      <w:proofErr w:type="gramEnd"/>
      <w:r w:rsidRPr="00926DE9">
        <w:rPr>
          <w:rFonts w:ascii="Tahoma" w:eastAsia="Times New Roman" w:hAnsi="Tahoma" w:cs="Tahoma"/>
          <w:b/>
          <w:bCs/>
          <w:color w:val="000000"/>
          <w:sz w:val="18"/>
          <w:szCs w:val="18"/>
          <w:lang w:eastAsia="ru-RU"/>
        </w:rPr>
        <w:t xml:space="preserve">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Места ожидания заявителей оборудуются стульями и (или) кресельными секциями, и (или) скамьями.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2.16.3. Обеспечение доступности для инвалидов.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Администрация  обеспечивает</w:t>
      </w:r>
      <w:proofErr w:type="gramEnd"/>
      <w:r w:rsidRPr="00926DE9">
        <w:rPr>
          <w:rFonts w:ascii="Tahoma" w:eastAsia="Times New Roman" w:hAnsi="Tahoma" w:cs="Tahoma"/>
          <w:color w:val="000000"/>
          <w:sz w:val="18"/>
          <w:szCs w:val="18"/>
          <w:lang w:eastAsia="ru-RU"/>
        </w:rPr>
        <w:t xml:space="preserve">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возможность беспрепятственного входа в </w:t>
      </w:r>
      <w:proofErr w:type="gramStart"/>
      <w:r w:rsidRPr="00926DE9">
        <w:rPr>
          <w:rFonts w:ascii="Tahoma" w:eastAsia="Times New Roman" w:hAnsi="Tahoma" w:cs="Tahoma"/>
          <w:color w:val="000000"/>
          <w:sz w:val="18"/>
          <w:szCs w:val="18"/>
          <w:lang w:eastAsia="ru-RU"/>
        </w:rPr>
        <w:t>помещение  и</w:t>
      </w:r>
      <w:proofErr w:type="gramEnd"/>
      <w:r w:rsidRPr="00926DE9">
        <w:rPr>
          <w:rFonts w:ascii="Tahoma" w:eastAsia="Times New Roman" w:hAnsi="Tahoma" w:cs="Tahoma"/>
          <w:color w:val="000000"/>
          <w:sz w:val="18"/>
          <w:szCs w:val="18"/>
          <w:lang w:eastAsia="ru-RU"/>
        </w:rPr>
        <w:t xml:space="preserve"> выхода из него;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сопровождение инвалидов, имеющих стойкие расстройства функции зрения и самостоятельного передвижения, и оказание им помощи;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содействие со стороны должностных лиц, при необходимости, инвалиду при входе в объект и выходе из него;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оборудование на прилегающих к зданию территориях мест для парковки автотранспортных средств инвалидов;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сопровождение инвалидов, имеющих стойкие расстройства функции зрения и самостоятельного передвижения, по территории объекта;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допуск в </w:t>
      </w:r>
      <w:proofErr w:type="gramStart"/>
      <w:r w:rsidRPr="00926DE9">
        <w:rPr>
          <w:rFonts w:ascii="Tahoma" w:eastAsia="Times New Roman" w:hAnsi="Tahoma" w:cs="Tahoma"/>
          <w:color w:val="000000"/>
          <w:sz w:val="18"/>
          <w:szCs w:val="18"/>
          <w:lang w:eastAsia="ru-RU"/>
        </w:rPr>
        <w:t>помещение  собаки</w:t>
      </w:r>
      <w:proofErr w:type="gramEnd"/>
      <w:r w:rsidRPr="00926DE9">
        <w:rPr>
          <w:rFonts w:ascii="Tahoma" w:eastAsia="Times New Roman" w:hAnsi="Tahoma" w:cs="Tahoma"/>
          <w:color w:val="000000"/>
          <w:sz w:val="18"/>
          <w:szCs w:val="18"/>
          <w:lang w:eastAsia="ru-RU"/>
        </w:rPr>
        <w:t>-проводника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w:t>
      </w:r>
      <w:proofErr w:type="spellStart"/>
      <w:proofErr w:type="gramStart"/>
      <w:r w:rsidRPr="00926DE9">
        <w:rPr>
          <w:rFonts w:ascii="Tahoma" w:eastAsia="Times New Roman" w:hAnsi="Tahoma" w:cs="Tahoma"/>
          <w:color w:val="000000"/>
          <w:sz w:val="18"/>
          <w:szCs w:val="18"/>
          <w:lang w:eastAsia="ru-RU"/>
        </w:rPr>
        <w:t>услуги;допуск</w:t>
      </w:r>
      <w:proofErr w:type="spellEnd"/>
      <w:proofErr w:type="gramEnd"/>
      <w:r w:rsidRPr="00926DE9">
        <w:rPr>
          <w:rFonts w:ascii="Tahoma" w:eastAsia="Times New Roman" w:hAnsi="Tahoma" w:cs="Tahoma"/>
          <w:color w:val="000000"/>
          <w:sz w:val="18"/>
          <w:szCs w:val="18"/>
          <w:lang w:eastAsia="ru-RU"/>
        </w:rPr>
        <w:t xml:space="preserve"> в помещение </w:t>
      </w:r>
      <w:proofErr w:type="spellStart"/>
      <w:r w:rsidRPr="00926DE9">
        <w:rPr>
          <w:rFonts w:ascii="Tahoma" w:eastAsia="Times New Roman" w:hAnsi="Tahoma" w:cs="Tahoma"/>
          <w:color w:val="000000"/>
          <w:sz w:val="18"/>
          <w:szCs w:val="18"/>
          <w:lang w:eastAsia="ru-RU"/>
        </w:rPr>
        <w:t>сурдопереводчика</w:t>
      </w:r>
      <w:proofErr w:type="spellEnd"/>
      <w:r w:rsidRPr="00926DE9">
        <w:rPr>
          <w:rFonts w:ascii="Tahoma" w:eastAsia="Times New Roman" w:hAnsi="Tahoma" w:cs="Tahoma"/>
          <w:color w:val="000000"/>
          <w:sz w:val="18"/>
          <w:szCs w:val="18"/>
          <w:lang w:eastAsia="ru-RU"/>
        </w:rPr>
        <w:t xml:space="preserve"> и </w:t>
      </w:r>
      <w:proofErr w:type="spellStart"/>
      <w:r w:rsidRPr="00926DE9">
        <w:rPr>
          <w:rFonts w:ascii="Tahoma" w:eastAsia="Times New Roman" w:hAnsi="Tahoma" w:cs="Tahoma"/>
          <w:color w:val="000000"/>
          <w:sz w:val="18"/>
          <w:szCs w:val="18"/>
          <w:lang w:eastAsia="ru-RU"/>
        </w:rPr>
        <w:t>тифлосурдопереводчика</w:t>
      </w:r>
      <w:proofErr w:type="spellEnd"/>
      <w:r w:rsidRPr="00926DE9">
        <w:rPr>
          <w:rFonts w:ascii="Tahoma" w:eastAsia="Times New Roman" w:hAnsi="Tahoma" w:cs="Tahoma"/>
          <w:color w:val="000000"/>
          <w:sz w:val="18"/>
          <w:szCs w:val="18"/>
          <w:lang w:eastAsia="ru-RU"/>
        </w:rPr>
        <w:t>; предоставление, при необходимости, услуги по месту жительства инвалида или в дистанционном режиме;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оказание </w:t>
      </w:r>
      <w:proofErr w:type="gramStart"/>
      <w:r w:rsidRPr="00926DE9">
        <w:rPr>
          <w:rFonts w:ascii="Tahoma" w:eastAsia="Times New Roman" w:hAnsi="Tahoma" w:cs="Tahoma"/>
          <w:color w:val="000000"/>
          <w:sz w:val="18"/>
          <w:szCs w:val="18"/>
          <w:lang w:eastAsia="ru-RU"/>
        </w:rPr>
        <w:t>должностными  лицами</w:t>
      </w:r>
      <w:proofErr w:type="gramEnd"/>
      <w:r w:rsidRPr="00926DE9">
        <w:rPr>
          <w:rFonts w:ascii="Tahoma" w:eastAsia="Times New Roman" w:hAnsi="Tahoma" w:cs="Tahoma"/>
          <w:color w:val="000000"/>
          <w:sz w:val="18"/>
          <w:szCs w:val="18"/>
          <w:lang w:eastAsia="ru-RU"/>
        </w:rPr>
        <w:t xml:space="preserve"> Администрации иной необходимой инвалидам помощи в преодолении барьеров, мешающих получению ими услуг наравне с другими лицами.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w:t>
      </w:r>
      <w:r w:rsidRPr="00926DE9">
        <w:rPr>
          <w:rFonts w:ascii="Tahoma" w:eastAsia="Times New Roman" w:hAnsi="Tahoma" w:cs="Tahoma"/>
          <w:color w:val="000000"/>
          <w:sz w:val="18"/>
          <w:szCs w:val="18"/>
          <w:lang w:eastAsia="ru-RU"/>
        </w:rPr>
        <w:t> </w:t>
      </w:r>
      <w:r w:rsidRPr="00926DE9">
        <w:rPr>
          <w:rFonts w:ascii="Tahoma" w:eastAsia="Times New Roman" w:hAnsi="Tahoma" w:cs="Tahoma"/>
          <w:b/>
          <w:bCs/>
          <w:color w:val="000000"/>
          <w:sz w:val="18"/>
          <w:szCs w:val="18"/>
          <w:lang w:eastAsia="ru-RU"/>
        </w:rPr>
        <w:t>центрах предоставления государственных и муниципальных услуг, предусмотренного статьей 15.1 Федерального закона (далее – комплексный запрос)</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Показатели доступности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транспортная или пешая доступность к местам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доступность обращения за предоставлением муниципальной услуги, в том числе для лиц с ограниченными возможностями здоровья;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наличие полной и понятной информации о местах, порядке и сроках предоставления </w:t>
      </w:r>
      <w:proofErr w:type="gramStart"/>
      <w:r w:rsidRPr="00926DE9">
        <w:rPr>
          <w:rFonts w:ascii="Tahoma" w:eastAsia="Times New Roman" w:hAnsi="Tahoma" w:cs="Tahoma"/>
          <w:color w:val="000000"/>
          <w:sz w:val="18"/>
          <w:szCs w:val="18"/>
          <w:lang w:eastAsia="ru-RU"/>
        </w:rPr>
        <w:t>муниципальной  услуги</w:t>
      </w:r>
      <w:proofErr w:type="gramEnd"/>
      <w:r w:rsidRPr="00926DE9">
        <w:rPr>
          <w:rFonts w:ascii="Tahoma" w:eastAsia="Times New Roman" w:hAnsi="Tahoma" w:cs="Tahoma"/>
          <w:color w:val="000000"/>
          <w:sz w:val="18"/>
          <w:szCs w:val="18"/>
          <w:lang w:eastAsia="ru-RU"/>
        </w:rPr>
        <w:t xml:space="preserve">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предоставление муниципальной услуги в электронном виде;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предоставление муниципальной услуги в многофункциональном центре предоставления государственных и муниципальных услуг;</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возможность получения муниципальной услуги посредством комплексного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Показателями доступности предоставления муниципальной услуги </w:t>
      </w:r>
      <w:proofErr w:type="gramStart"/>
      <w:r w:rsidRPr="00926DE9">
        <w:rPr>
          <w:rFonts w:ascii="Tahoma" w:eastAsia="Times New Roman" w:hAnsi="Tahoma" w:cs="Tahoma"/>
          <w:b/>
          <w:bCs/>
          <w:color w:val="000000"/>
          <w:sz w:val="18"/>
          <w:szCs w:val="18"/>
          <w:lang w:eastAsia="ru-RU"/>
        </w:rPr>
        <w:t>в  электронной</w:t>
      </w:r>
      <w:proofErr w:type="gramEnd"/>
      <w:r w:rsidRPr="00926DE9">
        <w:rPr>
          <w:rFonts w:ascii="Tahoma" w:eastAsia="Times New Roman" w:hAnsi="Tahoma" w:cs="Tahoma"/>
          <w:b/>
          <w:bCs/>
          <w:color w:val="000000"/>
          <w:sz w:val="18"/>
          <w:szCs w:val="18"/>
          <w:lang w:eastAsia="ru-RU"/>
        </w:rPr>
        <w:t xml:space="preserve"> форме являются: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получение информации о порядке и сроках предоставления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запись на прием в орган власти, многофункциональный центр предоставления государственных и муниципальных услуг для подачи запроса о предоставлении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формирование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прием и регистрация органом (организацией) запроса и иных документов, необходимых для предоставления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получение результата предоставления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возможность получения информации о ходе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осуществление оценки качества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досудебное (внесудебное) обжалование решений и действий (бездействия) Администрации, должностного лица Администрации либо муниципального служащего.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Показатели качества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полнота и актуальность информации о порядке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наличие необходимого и достаточного количества специалистов, а также помещений, в которых предоставляется муниципальная </w:t>
      </w:r>
      <w:proofErr w:type="gramStart"/>
      <w:r w:rsidRPr="00926DE9">
        <w:rPr>
          <w:rFonts w:ascii="Tahoma" w:eastAsia="Times New Roman" w:hAnsi="Tahoma" w:cs="Tahoma"/>
          <w:color w:val="000000"/>
          <w:sz w:val="18"/>
          <w:szCs w:val="18"/>
          <w:lang w:eastAsia="ru-RU"/>
        </w:rPr>
        <w:t>услуга,  в</w:t>
      </w:r>
      <w:proofErr w:type="gramEnd"/>
      <w:r w:rsidRPr="00926DE9">
        <w:rPr>
          <w:rFonts w:ascii="Tahoma" w:eastAsia="Times New Roman" w:hAnsi="Tahoma" w:cs="Tahoma"/>
          <w:color w:val="000000"/>
          <w:sz w:val="18"/>
          <w:szCs w:val="18"/>
          <w:lang w:eastAsia="ru-RU"/>
        </w:rPr>
        <w:t xml:space="preserve"> целях соблюдения установленных настоящим Административным регламентом сроков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количество взаимодействий заявителя с должностными лицами при предоставлении муниципальной услуги и их продолжительность;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отсутствие очередей при приеме и выдаче документов заявителям;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отсутствием обоснованных жалоб на действия (бездействие) специалистов и уполномоченных должностных лиц;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отсутствие  жалоб</w:t>
      </w:r>
      <w:proofErr w:type="gramEnd"/>
      <w:r w:rsidRPr="00926DE9">
        <w:rPr>
          <w:rFonts w:ascii="Tahoma" w:eastAsia="Times New Roman" w:hAnsi="Tahoma" w:cs="Tahoma"/>
          <w:color w:val="000000"/>
          <w:sz w:val="18"/>
          <w:szCs w:val="18"/>
          <w:lang w:eastAsia="ru-RU"/>
        </w:rPr>
        <w:t xml:space="preserve"> на некорректное, невнимательное отношение специалистов и уполномоченных должностных лиц к заявителям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2.18. Иные требования, в том числе учитывающие особенности предоставления услуги в электронной форме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2.18.1. Заявление в форме электронного документа представляется по выбору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путем заполнения формы запроса, размещенной на официальном сайте Администрации в сети Интернет (далее - официальный сайт), в том числе посредством отправки через «Личный кабинет» Регионального портала (</w:t>
      </w:r>
      <w:hyperlink r:id="rId26" w:history="1">
        <w:r w:rsidRPr="00926DE9">
          <w:rPr>
            <w:rFonts w:ascii="Tahoma" w:eastAsia="Times New Roman" w:hAnsi="Tahoma" w:cs="Tahoma"/>
            <w:color w:val="33A6E3"/>
            <w:sz w:val="18"/>
            <w:szCs w:val="18"/>
            <w:lang w:eastAsia="ru-RU"/>
          </w:rPr>
          <w:t>www.rpgu.rkursk.ru</w:t>
        </w:r>
      </w:hyperlink>
      <w:r w:rsidRPr="00926DE9">
        <w:rPr>
          <w:rFonts w:ascii="Tahoma" w:eastAsia="Times New Roman" w:hAnsi="Tahoma" w:cs="Tahoma"/>
          <w:color w:val="000000"/>
          <w:sz w:val="18"/>
          <w:szCs w:val="18"/>
          <w:lang w:eastAsia="ru-RU"/>
        </w:rPr>
        <w:t>);</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путем направления электронного документа в уполномоченный орган на официальную электронную почту.</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2.18.2.  В заявлении указывается один из следующих способов предоставления результатов рассмотрения заявления уполномоченным органом: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виде бумажного документа, который заявитель получает непосредственно при личном обращении;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виде бумажного документа, который направляется посредством почтового отправления;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в виде электронного </w:t>
      </w:r>
      <w:proofErr w:type="gramStart"/>
      <w:r w:rsidRPr="00926DE9">
        <w:rPr>
          <w:rFonts w:ascii="Tahoma" w:eastAsia="Times New Roman" w:hAnsi="Tahoma" w:cs="Tahoma"/>
          <w:color w:val="000000"/>
          <w:sz w:val="18"/>
          <w:szCs w:val="18"/>
          <w:lang w:eastAsia="ru-RU"/>
        </w:rPr>
        <w:t>документа,  который</w:t>
      </w:r>
      <w:proofErr w:type="gramEnd"/>
      <w:r w:rsidRPr="00926DE9">
        <w:rPr>
          <w:rFonts w:ascii="Tahoma" w:eastAsia="Times New Roman" w:hAnsi="Tahoma" w:cs="Tahoma"/>
          <w:color w:val="000000"/>
          <w:sz w:val="18"/>
          <w:szCs w:val="18"/>
          <w:lang w:eastAsia="ru-RU"/>
        </w:rPr>
        <w:t xml:space="preserve"> направляется посредством электронной почты;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виде электронного документа, размещенного на официальном сайте, ссылка на который направляется посредством электронной почты.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2.18.3. Результат рассмотрения заявления Администрацией в виде бумажного документа заявитель получает непосредственно при личном </w:t>
      </w:r>
      <w:proofErr w:type="gramStart"/>
      <w:r w:rsidRPr="00926DE9">
        <w:rPr>
          <w:rFonts w:ascii="Tahoma" w:eastAsia="Times New Roman" w:hAnsi="Tahoma" w:cs="Tahoma"/>
          <w:color w:val="000000"/>
          <w:sz w:val="18"/>
          <w:szCs w:val="18"/>
          <w:lang w:eastAsia="ru-RU"/>
        </w:rPr>
        <w:t>обращении,  либо</w:t>
      </w:r>
      <w:proofErr w:type="gramEnd"/>
      <w:r w:rsidRPr="00926DE9">
        <w:rPr>
          <w:rFonts w:ascii="Tahoma" w:eastAsia="Times New Roman" w:hAnsi="Tahoma" w:cs="Tahoma"/>
          <w:color w:val="000000"/>
          <w:sz w:val="18"/>
          <w:szCs w:val="18"/>
          <w:lang w:eastAsia="ru-RU"/>
        </w:rPr>
        <w:t xml:space="preserve"> указанный документ направляется заявителю посредством почтового отправления.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2.18.4. Заявление в форме электронного документа подписывается по выбору заявителя (если заявителем является физическое лицо), (представителя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электронной подписью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усиленной квалифицированной электронной подписью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Обращение заявителей - юридических лиц за получением государственных и муниципальных услуг осуществляется путем подписания обращения уполномоченным лицом с использованием простой электронной подписи.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Для использования простой электронной подписи заявитель, в соответствии с </w:t>
      </w:r>
      <w:hyperlink r:id="rId27" w:history="1">
        <w:r w:rsidRPr="00926DE9">
          <w:rPr>
            <w:rFonts w:ascii="Tahoma" w:eastAsia="Times New Roman" w:hAnsi="Tahoma" w:cs="Tahoma"/>
            <w:color w:val="33A6E3"/>
            <w:sz w:val="18"/>
            <w:szCs w:val="18"/>
            <w:lang w:eastAsia="ru-RU"/>
          </w:rPr>
          <w:t>Постановлением Правительства РФ от 25.01.2013 N 33 (ред. от 21.01.2022) "Об использовании простой электронной подписи при оказании государственных и муниципальных услуг"</w:t>
        </w:r>
      </w:hyperlink>
      <w:r w:rsidRPr="00926DE9">
        <w:rPr>
          <w:rFonts w:ascii="Tahoma" w:eastAsia="Times New Roman" w:hAnsi="Tahoma" w:cs="Tahoma"/>
          <w:color w:val="000000"/>
          <w:sz w:val="18"/>
          <w:szCs w:val="18"/>
          <w:lang w:eastAsia="ru-RU"/>
        </w:rPr>
        <w:t>, должен быть зарегистрирован в единой системе идентификации и аутентификации.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Оператор выдачи ключа в случае получения ключа непосредственно у него обязан установить личность заявителя - физического лица или уполномоченного лица, обратившегося за получением ключа.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Установление личности заявителя может быть осуществлено одним их следующих способов: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предъявление заявителем основного документа, удостоверяющего личность гражданина Российской Федерации, или документа, удостоверяющего личность иностранного гражданина или лица без гражданства, а уполномоченным лицом - также документа, подтверждающего его право действовать от имени юридического лица (в случае подачи заявления при личном приеме);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подтверждение сведений, представленных заявителем путем использования индивидуальных средств коммуникации заявителя (электронной почты или устройства подвижной радиотелефонной связи заявителя). В этом случае установление личности заявителя производится оператором выдачи ключа путем сопоставления информации, представленной заявителем, с информацией, содержащейся в государственных и (или) муниципальных информационных системах, и получения положительного результата такого сопоставления.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Оператор выдачи ключа вносит в единую систему идентификации и аутентификации сведения о способе установления личности заявителя в соответствии с </w:t>
      </w:r>
      <w:hyperlink r:id="rId28" w:anchor="dst100010" w:history="1">
        <w:r w:rsidRPr="00926DE9">
          <w:rPr>
            <w:rFonts w:ascii="Tahoma" w:eastAsia="Times New Roman" w:hAnsi="Tahoma" w:cs="Tahoma"/>
            <w:color w:val="33A6E3"/>
            <w:sz w:val="18"/>
            <w:szCs w:val="18"/>
            <w:lang w:eastAsia="ru-RU"/>
          </w:rPr>
          <w:t>положением</w:t>
        </w:r>
      </w:hyperlink>
      <w:r w:rsidRPr="00926DE9">
        <w:rPr>
          <w:rFonts w:ascii="Tahoma" w:eastAsia="Times New Roman" w:hAnsi="Tahoma" w:cs="Tahoma"/>
          <w:color w:val="000000"/>
          <w:sz w:val="18"/>
          <w:szCs w:val="18"/>
          <w:lang w:eastAsia="ru-RU"/>
        </w:rPr>
        <w:t> о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утвержденным Министерством цифрового развития, связи и массовых коммуникаций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2.18.5. При подаче заявлений к ним прилагаются документы, указанные в подразделе 2.6.  настоящего Административного регламента. К заявлению прилагается копия документа, удостоверяющего личность </w:t>
      </w:r>
      <w:proofErr w:type="gramStart"/>
      <w:r w:rsidRPr="00926DE9">
        <w:rPr>
          <w:rFonts w:ascii="Tahoma" w:eastAsia="Times New Roman" w:hAnsi="Tahoma" w:cs="Tahoma"/>
          <w:color w:val="000000"/>
          <w:sz w:val="18"/>
          <w:szCs w:val="18"/>
          <w:lang w:eastAsia="ru-RU"/>
        </w:rPr>
        <w:t>заявителя  в</w:t>
      </w:r>
      <w:proofErr w:type="gramEnd"/>
      <w:r w:rsidRPr="00926DE9">
        <w:rPr>
          <w:rFonts w:ascii="Tahoma" w:eastAsia="Times New Roman" w:hAnsi="Tahoma" w:cs="Tahoma"/>
          <w:color w:val="000000"/>
          <w:sz w:val="18"/>
          <w:szCs w:val="18"/>
          <w:lang w:eastAsia="ru-RU"/>
        </w:rPr>
        <w:t xml:space="preserve"> виде электронного образа такого документа.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Представление копии документа, удостоверяющего личность </w:t>
      </w:r>
      <w:proofErr w:type="gramStart"/>
      <w:r w:rsidRPr="00926DE9">
        <w:rPr>
          <w:rFonts w:ascii="Tahoma" w:eastAsia="Times New Roman" w:hAnsi="Tahoma" w:cs="Tahoma"/>
          <w:color w:val="000000"/>
          <w:sz w:val="18"/>
          <w:szCs w:val="18"/>
          <w:lang w:eastAsia="ru-RU"/>
        </w:rPr>
        <w:t>заявителя  не</w:t>
      </w:r>
      <w:proofErr w:type="gramEnd"/>
      <w:r w:rsidRPr="00926DE9">
        <w:rPr>
          <w:rFonts w:ascii="Tahoma" w:eastAsia="Times New Roman" w:hAnsi="Tahoma" w:cs="Tahoma"/>
          <w:color w:val="000000"/>
          <w:sz w:val="18"/>
          <w:szCs w:val="18"/>
          <w:lang w:eastAsia="ru-RU"/>
        </w:rPr>
        <w:t xml:space="preserve"> требуется в случае представления заявления посредством отправки через   Единый личный кабинет, а также, если заявление подписано усиленной квалифицированной электронной подписью.</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случае представления заявления уполномоченным представителем, к заявлению также прилагается доверенность в виде электронного образа такого документа.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2.18.6. Получение заявления и прилагаемых к нему документов подтверждается Администрацией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2.18.7. Для подачи заявления через Региональный </w:t>
      </w:r>
      <w:proofErr w:type="gramStart"/>
      <w:r w:rsidRPr="00926DE9">
        <w:rPr>
          <w:rFonts w:ascii="Tahoma" w:eastAsia="Times New Roman" w:hAnsi="Tahoma" w:cs="Tahoma"/>
          <w:color w:val="000000"/>
          <w:sz w:val="18"/>
          <w:szCs w:val="18"/>
          <w:lang w:eastAsia="ru-RU"/>
        </w:rPr>
        <w:t>портал  заявитель</w:t>
      </w:r>
      <w:proofErr w:type="gramEnd"/>
      <w:r w:rsidRPr="00926DE9">
        <w:rPr>
          <w:rFonts w:ascii="Tahoma" w:eastAsia="Times New Roman" w:hAnsi="Tahoma" w:cs="Tahoma"/>
          <w:color w:val="000000"/>
          <w:sz w:val="18"/>
          <w:szCs w:val="18"/>
          <w:lang w:eastAsia="ru-RU"/>
        </w:rPr>
        <w:t xml:space="preserve"> заполняет форму запроса (заявления).  Примерные формы заявлений в электронной форме </w:t>
      </w:r>
      <w:proofErr w:type="gramStart"/>
      <w:r w:rsidRPr="00926DE9">
        <w:rPr>
          <w:rFonts w:ascii="Tahoma" w:eastAsia="Times New Roman" w:hAnsi="Tahoma" w:cs="Tahoma"/>
          <w:color w:val="000000"/>
          <w:sz w:val="18"/>
          <w:szCs w:val="18"/>
          <w:lang w:eastAsia="ru-RU"/>
        </w:rPr>
        <w:t>размещены  на</w:t>
      </w:r>
      <w:proofErr w:type="gramEnd"/>
      <w:r w:rsidRPr="00926DE9">
        <w:rPr>
          <w:rFonts w:ascii="Tahoma" w:eastAsia="Times New Roman" w:hAnsi="Tahoma" w:cs="Tahoma"/>
          <w:color w:val="000000"/>
          <w:sz w:val="18"/>
          <w:szCs w:val="18"/>
          <w:lang w:eastAsia="ru-RU"/>
        </w:rPr>
        <w:t xml:space="preserve"> официальном сайте Администрации в разделе «Административные регламенты» с возможностью их бесплатного копирования.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2.18.8. Заявления и прилагаемые к ним документы предоставляются в Администрацию в форме электронных документов путем заполнения формы запроса, размещенной на официальном сайте, посредством отправки через Региональный портал, направляются в виде файлов в формате XML (далее - XML-документ), созданных с использованием XML-схем и обеспечивающих считывание и контроль представленных данных.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2.18.9.  Заявления представляются в </w:t>
      </w:r>
      <w:proofErr w:type="gramStart"/>
      <w:r w:rsidRPr="00926DE9">
        <w:rPr>
          <w:rFonts w:ascii="Tahoma" w:eastAsia="Times New Roman" w:hAnsi="Tahoma" w:cs="Tahoma"/>
          <w:color w:val="000000"/>
          <w:sz w:val="18"/>
          <w:szCs w:val="18"/>
          <w:lang w:eastAsia="ru-RU"/>
        </w:rPr>
        <w:t>Администрацию  в</w:t>
      </w:r>
      <w:proofErr w:type="gramEnd"/>
      <w:r w:rsidRPr="00926DE9">
        <w:rPr>
          <w:rFonts w:ascii="Tahoma" w:eastAsia="Times New Roman" w:hAnsi="Tahoma" w:cs="Tahoma"/>
          <w:color w:val="000000"/>
          <w:sz w:val="18"/>
          <w:szCs w:val="18"/>
          <w:lang w:eastAsia="ru-RU"/>
        </w:rPr>
        <w:t xml:space="preserve"> виде файлов в формате </w:t>
      </w:r>
      <w:proofErr w:type="spellStart"/>
      <w:r w:rsidRPr="00926DE9">
        <w:rPr>
          <w:rFonts w:ascii="Tahoma" w:eastAsia="Times New Roman" w:hAnsi="Tahoma" w:cs="Tahoma"/>
          <w:color w:val="000000"/>
          <w:sz w:val="18"/>
          <w:szCs w:val="18"/>
          <w:lang w:eastAsia="ru-RU"/>
        </w:rPr>
        <w:t>doc</w:t>
      </w:r>
      <w:proofErr w:type="spellEnd"/>
      <w:r w:rsidRPr="00926DE9">
        <w:rPr>
          <w:rFonts w:ascii="Tahoma" w:eastAsia="Times New Roman" w:hAnsi="Tahoma" w:cs="Tahoma"/>
          <w:color w:val="000000"/>
          <w:sz w:val="18"/>
          <w:szCs w:val="18"/>
          <w:lang w:eastAsia="ru-RU"/>
        </w:rPr>
        <w:t xml:space="preserve">, </w:t>
      </w:r>
      <w:proofErr w:type="spellStart"/>
      <w:r w:rsidRPr="00926DE9">
        <w:rPr>
          <w:rFonts w:ascii="Tahoma" w:eastAsia="Times New Roman" w:hAnsi="Tahoma" w:cs="Tahoma"/>
          <w:color w:val="000000"/>
          <w:sz w:val="18"/>
          <w:szCs w:val="18"/>
          <w:lang w:eastAsia="ru-RU"/>
        </w:rPr>
        <w:t>docx</w:t>
      </w:r>
      <w:proofErr w:type="spellEnd"/>
      <w:r w:rsidRPr="00926DE9">
        <w:rPr>
          <w:rFonts w:ascii="Tahoma" w:eastAsia="Times New Roman" w:hAnsi="Tahoma" w:cs="Tahoma"/>
          <w:color w:val="000000"/>
          <w:sz w:val="18"/>
          <w:szCs w:val="18"/>
          <w:lang w:eastAsia="ru-RU"/>
        </w:rPr>
        <w:t xml:space="preserve">, </w:t>
      </w:r>
      <w:proofErr w:type="spellStart"/>
      <w:r w:rsidRPr="00926DE9">
        <w:rPr>
          <w:rFonts w:ascii="Tahoma" w:eastAsia="Times New Roman" w:hAnsi="Tahoma" w:cs="Tahoma"/>
          <w:color w:val="000000"/>
          <w:sz w:val="18"/>
          <w:szCs w:val="18"/>
          <w:lang w:eastAsia="ru-RU"/>
        </w:rPr>
        <w:t>txt</w:t>
      </w:r>
      <w:proofErr w:type="spellEnd"/>
      <w:r w:rsidRPr="00926DE9">
        <w:rPr>
          <w:rFonts w:ascii="Tahoma" w:eastAsia="Times New Roman" w:hAnsi="Tahoma" w:cs="Tahoma"/>
          <w:color w:val="000000"/>
          <w:sz w:val="18"/>
          <w:szCs w:val="18"/>
          <w:lang w:eastAsia="ru-RU"/>
        </w:rPr>
        <w:t xml:space="preserve">, </w:t>
      </w:r>
      <w:proofErr w:type="spellStart"/>
      <w:r w:rsidRPr="00926DE9">
        <w:rPr>
          <w:rFonts w:ascii="Tahoma" w:eastAsia="Times New Roman" w:hAnsi="Tahoma" w:cs="Tahoma"/>
          <w:color w:val="000000"/>
          <w:sz w:val="18"/>
          <w:szCs w:val="18"/>
          <w:lang w:eastAsia="ru-RU"/>
        </w:rPr>
        <w:t>xls</w:t>
      </w:r>
      <w:proofErr w:type="spellEnd"/>
      <w:r w:rsidRPr="00926DE9">
        <w:rPr>
          <w:rFonts w:ascii="Tahoma" w:eastAsia="Times New Roman" w:hAnsi="Tahoma" w:cs="Tahoma"/>
          <w:color w:val="000000"/>
          <w:sz w:val="18"/>
          <w:szCs w:val="18"/>
          <w:lang w:eastAsia="ru-RU"/>
        </w:rPr>
        <w:t xml:space="preserve">, </w:t>
      </w:r>
      <w:proofErr w:type="spellStart"/>
      <w:r w:rsidRPr="00926DE9">
        <w:rPr>
          <w:rFonts w:ascii="Tahoma" w:eastAsia="Times New Roman" w:hAnsi="Tahoma" w:cs="Tahoma"/>
          <w:color w:val="000000"/>
          <w:sz w:val="18"/>
          <w:szCs w:val="18"/>
          <w:lang w:eastAsia="ru-RU"/>
        </w:rPr>
        <w:t>xlsx</w:t>
      </w:r>
      <w:proofErr w:type="spellEnd"/>
      <w:r w:rsidRPr="00926DE9">
        <w:rPr>
          <w:rFonts w:ascii="Tahoma" w:eastAsia="Times New Roman" w:hAnsi="Tahoma" w:cs="Tahoma"/>
          <w:color w:val="000000"/>
          <w:sz w:val="18"/>
          <w:szCs w:val="18"/>
          <w:lang w:eastAsia="ru-RU"/>
        </w:rPr>
        <w:t xml:space="preserve">, </w:t>
      </w:r>
      <w:proofErr w:type="spellStart"/>
      <w:r w:rsidRPr="00926DE9">
        <w:rPr>
          <w:rFonts w:ascii="Tahoma" w:eastAsia="Times New Roman" w:hAnsi="Tahoma" w:cs="Tahoma"/>
          <w:color w:val="000000"/>
          <w:sz w:val="18"/>
          <w:szCs w:val="18"/>
          <w:lang w:eastAsia="ru-RU"/>
        </w:rPr>
        <w:t>rtf</w:t>
      </w:r>
      <w:proofErr w:type="spellEnd"/>
      <w:r w:rsidRPr="00926DE9">
        <w:rPr>
          <w:rFonts w:ascii="Tahoma" w:eastAsia="Times New Roman" w:hAnsi="Tahoma" w:cs="Tahoma"/>
          <w:color w:val="000000"/>
          <w:sz w:val="18"/>
          <w:szCs w:val="18"/>
          <w:lang w:eastAsia="ru-RU"/>
        </w:rPr>
        <w:t>, если указанные заявления предоставляются в форме электронного документа посредством электронной почты.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2.18.10.  Электронные документы (электронные образы документов), прилагаемые к заявлению, в том числе доверенности, направляются в виде файлов в форматах PDF, TIF.</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2.18.11.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2.18.12.  Документы, которые предоставляются Администрацией по результатам рассмотрения заявления в электронной форме, должны быть доступны для просмотра в виде, пригодном для восприятия человеком, с использованием электронных вычислительных машин, в том числе без использования сети Интернет.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2.18.13.  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2.18.14. Заявление, представленное с нарушением изложенных в данном </w:t>
      </w:r>
      <w:proofErr w:type="gramStart"/>
      <w:r w:rsidRPr="00926DE9">
        <w:rPr>
          <w:rFonts w:ascii="Tahoma" w:eastAsia="Times New Roman" w:hAnsi="Tahoma" w:cs="Tahoma"/>
          <w:color w:val="000000"/>
          <w:sz w:val="18"/>
          <w:szCs w:val="18"/>
          <w:lang w:eastAsia="ru-RU"/>
        </w:rPr>
        <w:t>подразделе  требований</w:t>
      </w:r>
      <w:proofErr w:type="gramEnd"/>
      <w:r w:rsidRPr="00926DE9">
        <w:rPr>
          <w:rFonts w:ascii="Tahoma" w:eastAsia="Times New Roman" w:hAnsi="Tahoma" w:cs="Tahoma"/>
          <w:color w:val="000000"/>
          <w:sz w:val="18"/>
          <w:szCs w:val="18"/>
          <w:lang w:eastAsia="ru-RU"/>
        </w:rPr>
        <w:t>,  Администрацией  не рассматривается.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Администрация   в течение пяти рабочих дней со дня получения такого заявления направляет </w:t>
      </w:r>
      <w:proofErr w:type="gramStart"/>
      <w:r w:rsidRPr="00926DE9">
        <w:rPr>
          <w:rFonts w:ascii="Tahoma" w:eastAsia="Times New Roman" w:hAnsi="Tahoma" w:cs="Tahoma"/>
          <w:color w:val="000000"/>
          <w:sz w:val="18"/>
          <w:szCs w:val="18"/>
          <w:lang w:eastAsia="ru-RU"/>
        </w:rPr>
        <w:t>заявителю  на</w:t>
      </w:r>
      <w:proofErr w:type="gramEnd"/>
      <w:r w:rsidRPr="00926DE9">
        <w:rPr>
          <w:rFonts w:ascii="Tahoma" w:eastAsia="Times New Roman" w:hAnsi="Tahoma" w:cs="Tahoma"/>
          <w:color w:val="000000"/>
          <w:sz w:val="18"/>
          <w:szCs w:val="18"/>
          <w:lang w:eastAsia="ru-RU"/>
        </w:rPr>
        <w:t xml:space="preserve"> указанный в заявлении адрес уведомление с указанием допущенных нарушений требований, в соответствии с которыми должно быть представлено заявление.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Исчерпывающий перечень административных процедур:</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                    прием и регистрация заявления и документов, необходимых для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2)                    формирование и </w:t>
      </w:r>
      <w:proofErr w:type="gramStart"/>
      <w:r w:rsidRPr="00926DE9">
        <w:rPr>
          <w:rFonts w:ascii="Tahoma" w:eastAsia="Times New Roman" w:hAnsi="Tahoma" w:cs="Tahoma"/>
          <w:color w:val="000000"/>
          <w:sz w:val="18"/>
          <w:szCs w:val="18"/>
          <w:lang w:eastAsia="ru-RU"/>
        </w:rPr>
        <w:t>направление  межведомственных</w:t>
      </w:r>
      <w:proofErr w:type="gramEnd"/>
      <w:r w:rsidRPr="00926DE9">
        <w:rPr>
          <w:rFonts w:ascii="Tahoma" w:eastAsia="Times New Roman" w:hAnsi="Tahoma" w:cs="Tahoma"/>
          <w:color w:val="000000"/>
          <w:sz w:val="18"/>
          <w:szCs w:val="18"/>
          <w:lang w:eastAsia="ru-RU"/>
        </w:rPr>
        <w:t xml:space="preserve"> запросов в органы и организации, участвующие в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   рассмотрение материалов, необходимых для предоставления муниципальной </w:t>
      </w:r>
      <w:proofErr w:type="gramStart"/>
      <w:r w:rsidRPr="00926DE9">
        <w:rPr>
          <w:rFonts w:ascii="Tahoma" w:eastAsia="Times New Roman" w:hAnsi="Tahoma" w:cs="Tahoma"/>
          <w:color w:val="000000"/>
          <w:sz w:val="18"/>
          <w:szCs w:val="18"/>
          <w:lang w:eastAsia="ru-RU"/>
        </w:rPr>
        <w:t>услуги  и</w:t>
      </w:r>
      <w:proofErr w:type="gramEnd"/>
      <w:r w:rsidRPr="00926DE9">
        <w:rPr>
          <w:rFonts w:ascii="Tahoma" w:eastAsia="Times New Roman" w:hAnsi="Tahoma" w:cs="Tahoma"/>
          <w:color w:val="000000"/>
          <w:sz w:val="18"/>
          <w:szCs w:val="18"/>
          <w:lang w:eastAsia="ru-RU"/>
        </w:rPr>
        <w:t xml:space="preserve"> принятие решения;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4) выдача (направление) </w:t>
      </w:r>
      <w:proofErr w:type="gramStart"/>
      <w:r w:rsidRPr="00926DE9">
        <w:rPr>
          <w:rFonts w:ascii="Tahoma" w:eastAsia="Times New Roman" w:hAnsi="Tahoma" w:cs="Tahoma"/>
          <w:color w:val="000000"/>
          <w:sz w:val="18"/>
          <w:szCs w:val="18"/>
          <w:lang w:eastAsia="ru-RU"/>
        </w:rPr>
        <w:t>заявителю  результата</w:t>
      </w:r>
      <w:proofErr w:type="gramEnd"/>
      <w:r w:rsidRPr="00926DE9">
        <w:rPr>
          <w:rFonts w:ascii="Tahoma" w:eastAsia="Times New Roman" w:hAnsi="Tahoma" w:cs="Tahoma"/>
          <w:color w:val="000000"/>
          <w:sz w:val="18"/>
          <w:szCs w:val="18"/>
          <w:lang w:eastAsia="ru-RU"/>
        </w:rPr>
        <w:t>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5) порядок осуществления в электронной форме, в том числе с использованием Регионального портала, административных процедур (действий);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   порядок исправления допущенных опечаток и ошибок в выданных в результате предоставления муниципальной </w:t>
      </w:r>
      <w:proofErr w:type="gramStart"/>
      <w:r w:rsidRPr="00926DE9">
        <w:rPr>
          <w:rFonts w:ascii="Tahoma" w:eastAsia="Times New Roman" w:hAnsi="Tahoma" w:cs="Tahoma"/>
          <w:color w:val="000000"/>
          <w:sz w:val="18"/>
          <w:szCs w:val="18"/>
          <w:lang w:eastAsia="ru-RU"/>
        </w:rPr>
        <w:t>услуги  документах</w:t>
      </w:r>
      <w:proofErr w:type="gramEnd"/>
      <w:r w:rsidRPr="00926DE9">
        <w:rPr>
          <w:rFonts w:ascii="Tahoma" w:eastAsia="Times New Roman" w:hAnsi="Tahoma" w:cs="Tahoma"/>
          <w:color w:val="000000"/>
          <w:sz w:val="18"/>
          <w:szCs w:val="18"/>
          <w:lang w:eastAsia="ru-RU"/>
        </w:rPr>
        <w:t>.</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3.1.      Прием и регистрация заявления и документов, необходимых для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3.1.2. При получении заявления ответственный   </w:t>
      </w:r>
      <w:proofErr w:type="gramStart"/>
      <w:r w:rsidRPr="00926DE9">
        <w:rPr>
          <w:rFonts w:ascii="Tahoma" w:eastAsia="Times New Roman" w:hAnsi="Tahoma" w:cs="Tahoma"/>
          <w:color w:val="000000"/>
          <w:sz w:val="18"/>
          <w:szCs w:val="18"/>
          <w:lang w:eastAsia="ru-RU"/>
        </w:rPr>
        <w:t>исполнитель  Администрации</w:t>
      </w:r>
      <w:proofErr w:type="gramEnd"/>
      <w:r w:rsidRPr="00926DE9">
        <w:rPr>
          <w:rFonts w:ascii="Tahoma" w:eastAsia="Times New Roman" w:hAnsi="Tahoma" w:cs="Tahoma"/>
          <w:color w:val="000000"/>
          <w:sz w:val="18"/>
          <w:szCs w:val="18"/>
          <w:lang w:eastAsia="ru-RU"/>
        </w:rPr>
        <w:t>:</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1)  проверяет правильность оформления заявления;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xml:space="preserve">В случае неправильного оформления заявления о предоставлении муниципальной услуги, ответственным </w:t>
      </w:r>
      <w:proofErr w:type="gramStart"/>
      <w:r w:rsidRPr="00926DE9">
        <w:rPr>
          <w:rFonts w:ascii="Tahoma" w:eastAsia="Times New Roman" w:hAnsi="Tahoma" w:cs="Tahoma"/>
          <w:color w:val="000000"/>
          <w:sz w:val="18"/>
          <w:szCs w:val="18"/>
          <w:lang w:eastAsia="ru-RU"/>
        </w:rPr>
        <w:t>исполнителем  оказывается</w:t>
      </w:r>
      <w:proofErr w:type="gramEnd"/>
      <w:r w:rsidRPr="00926DE9">
        <w:rPr>
          <w:rFonts w:ascii="Tahoma" w:eastAsia="Times New Roman" w:hAnsi="Tahoma" w:cs="Tahoma"/>
          <w:color w:val="000000"/>
          <w:sz w:val="18"/>
          <w:szCs w:val="18"/>
          <w:lang w:eastAsia="ru-RU"/>
        </w:rPr>
        <w:t xml:space="preserve"> помощь заявителю в оформлении заявления.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  заполняет расписку о приеме (регистрации) заявления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4) вносит запись о приеме заявления в Журнал регистрации заявлений.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3.1.3. При получении заявления и документов по почте расписка о приеме заявления и документов выдается заявителю лично после </w:t>
      </w:r>
      <w:proofErr w:type="gramStart"/>
      <w:r w:rsidRPr="00926DE9">
        <w:rPr>
          <w:rFonts w:ascii="Tahoma" w:eastAsia="Times New Roman" w:hAnsi="Tahoma" w:cs="Tahoma"/>
          <w:color w:val="000000"/>
          <w:sz w:val="18"/>
          <w:szCs w:val="18"/>
          <w:lang w:eastAsia="ru-RU"/>
        </w:rPr>
        <w:t>его  прибытия</w:t>
      </w:r>
      <w:proofErr w:type="gramEnd"/>
      <w:r w:rsidRPr="00926DE9">
        <w:rPr>
          <w:rFonts w:ascii="Tahoma" w:eastAsia="Times New Roman" w:hAnsi="Tahoma" w:cs="Tahoma"/>
          <w:color w:val="000000"/>
          <w:sz w:val="18"/>
          <w:szCs w:val="18"/>
          <w:lang w:eastAsia="ru-RU"/>
        </w:rPr>
        <w:t xml:space="preserve"> в Администрацию. 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3.1.4. Максимальный срок выполнения административной </w:t>
      </w:r>
      <w:proofErr w:type="gramStart"/>
      <w:r w:rsidRPr="00926DE9">
        <w:rPr>
          <w:rFonts w:ascii="Tahoma" w:eastAsia="Times New Roman" w:hAnsi="Tahoma" w:cs="Tahoma"/>
          <w:color w:val="000000"/>
          <w:sz w:val="18"/>
          <w:szCs w:val="18"/>
          <w:lang w:eastAsia="ru-RU"/>
        </w:rPr>
        <w:t>процедуры  -</w:t>
      </w:r>
      <w:proofErr w:type="gramEnd"/>
      <w:r w:rsidRPr="00926DE9">
        <w:rPr>
          <w:rFonts w:ascii="Tahoma" w:eastAsia="Times New Roman" w:hAnsi="Tahoma" w:cs="Tahoma"/>
          <w:color w:val="000000"/>
          <w:sz w:val="18"/>
          <w:szCs w:val="18"/>
          <w:lang w:eastAsia="ru-RU"/>
        </w:rPr>
        <w:t>  1 рабочий день.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3.1.5.  Критерием принятия решения является </w:t>
      </w:r>
      <w:proofErr w:type="gramStart"/>
      <w:r w:rsidRPr="00926DE9">
        <w:rPr>
          <w:rFonts w:ascii="Tahoma" w:eastAsia="Times New Roman" w:hAnsi="Tahoma" w:cs="Tahoma"/>
          <w:color w:val="000000"/>
          <w:sz w:val="18"/>
          <w:szCs w:val="18"/>
          <w:lang w:eastAsia="ru-RU"/>
        </w:rPr>
        <w:t>обращение  заявителя</w:t>
      </w:r>
      <w:proofErr w:type="gramEnd"/>
      <w:r w:rsidRPr="00926DE9">
        <w:rPr>
          <w:rFonts w:ascii="Tahoma" w:eastAsia="Times New Roman" w:hAnsi="Tahoma" w:cs="Tahoma"/>
          <w:color w:val="000000"/>
          <w:sz w:val="18"/>
          <w:szCs w:val="18"/>
          <w:lang w:eastAsia="ru-RU"/>
        </w:rPr>
        <w:t xml:space="preserve"> за получением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3.1.6. Результатом административной процедуры является прием заявления.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3.1.7. Способом </w:t>
      </w:r>
      <w:proofErr w:type="gramStart"/>
      <w:r w:rsidRPr="00926DE9">
        <w:rPr>
          <w:rFonts w:ascii="Tahoma" w:eastAsia="Times New Roman" w:hAnsi="Tahoma" w:cs="Tahoma"/>
          <w:color w:val="000000"/>
          <w:sz w:val="18"/>
          <w:szCs w:val="18"/>
          <w:lang w:eastAsia="ru-RU"/>
        </w:rPr>
        <w:t>фиксации  результата</w:t>
      </w:r>
      <w:proofErr w:type="gramEnd"/>
      <w:r w:rsidRPr="00926DE9">
        <w:rPr>
          <w:rFonts w:ascii="Tahoma" w:eastAsia="Times New Roman" w:hAnsi="Tahoma" w:cs="Tahoma"/>
          <w:color w:val="000000"/>
          <w:sz w:val="18"/>
          <w:szCs w:val="18"/>
          <w:lang w:eastAsia="ru-RU"/>
        </w:rPr>
        <w:t xml:space="preserve"> выполнения административной процедуры является регистрация заявления в журнале регистрации заявлений.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3.2.     Формирование и </w:t>
      </w:r>
      <w:proofErr w:type="gramStart"/>
      <w:r w:rsidRPr="00926DE9">
        <w:rPr>
          <w:rFonts w:ascii="Tahoma" w:eastAsia="Times New Roman" w:hAnsi="Tahoma" w:cs="Tahoma"/>
          <w:b/>
          <w:bCs/>
          <w:color w:val="000000"/>
          <w:sz w:val="18"/>
          <w:szCs w:val="18"/>
          <w:lang w:eastAsia="ru-RU"/>
        </w:rPr>
        <w:t>направление  межведомственных</w:t>
      </w:r>
      <w:proofErr w:type="gramEnd"/>
      <w:r w:rsidRPr="00926DE9">
        <w:rPr>
          <w:rFonts w:ascii="Tahoma" w:eastAsia="Times New Roman" w:hAnsi="Tahoma" w:cs="Tahoma"/>
          <w:b/>
          <w:bCs/>
          <w:color w:val="000000"/>
          <w:sz w:val="18"/>
          <w:szCs w:val="18"/>
          <w:lang w:eastAsia="ru-RU"/>
        </w:rPr>
        <w:t xml:space="preserve"> запросов в органы и организации, участвующие в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3.2.1. Основанием </w:t>
      </w:r>
      <w:proofErr w:type="gramStart"/>
      <w:r w:rsidRPr="00926DE9">
        <w:rPr>
          <w:rFonts w:ascii="Tahoma" w:eastAsia="Times New Roman" w:hAnsi="Tahoma" w:cs="Tahoma"/>
          <w:color w:val="000000"/>
          <w:sz w:val="18"/>
          <w:szCs w:val="18"/>
          <w:lang w:eastAsia="ru-RU"/>
        </w:rPr>
        <w:t>для  начала</w:t>
      </w:r>
      <w:proofErr w:type="gramEnd"/>
      <w:r w:rsidRPr="00926DE9">
        <w:rPr>
          <w:rFonts w:ascii="Tahoma" w:eastAsia="Times New Roman" w:hAnsi="Tahoma" w:cs="Tahoma"/>
          <w:color w:val="000000"/>
          <w:sz w:val="18"/>
          <w:szCs w:val="18"/>
          <w:lang w:eastAsia="ru-RU"/>
        </w:rPr>
        <w:t xml:space="preserve">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9" w:history="1">
        <w:r w:rsidRPr="00926DE9">
          <w:rPr>
            <w:rFonts w:ascii="Tahoma" w:eastAsia="Times New Roman" w:hAnsi="Tahoma" w:cs="Tahoma"/>
            <w:color w:val="33A6E3"/>
            <w:sz w:val="18"/>
            <w:szCs w:val="18"/>
            <w:lang w:eastAsia="ru-RU"/>
          </w:rPr>
          <w:t>законодательства</w:t>
        </w:r>
      </w:hyperlink>
      <w:r w:rsidRPr="00926DE9">
        <w:rPr>
          <w:rFonts w:ascii="Tahoma" w:eastAsia="Times New Roman" w:hAnsi="Tahoma" w:cs="Tahoma"/>
          <w:color w:val="000000"/>
          <w:sz w:val="18"/>
          <w:szCs w:val="18"/>
          <w:lang w:eastAsia="ru-RU"/>
        </w:rPr>
        <w:t> Российской Федерации о защите персональных данных.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Ответственный </w:t>
      </w:r>
      <w:proofErr w:type="gramStart"/>
      <w:r w:rsidRPr="00926DE9">
        <w:rPr>
          <w:rFonts w:ascii="Tahoma" w:eastAsia="Times New Roman" w:hAnsi="Tahoma" w:cs="Tahoma"/>
          <w:color w:val="000000"/>
          <w:sz w:val="18"/>
          <w:szCs w:val="18"/>
          <w:lang w:eastAsia="ru-RU"/>
        </w:rPr>
        <w:t>исполнитель  Администрации</w:t>
      </w:r>
      <w:proofErr w:type="gramEnd"/>
      <w:r w:rsidRPr="00926DE9">
        <w:rPr>
          <w:rFonts w:ascii="Tahoma" w:eastAsia="Times New Roman" w:hAnsi="Tahoma" w:cs="Tahoma"/>
          <w:color w:val="000000"/>
          <w:sz w:val="18"/>
          <w:szCs w:val="18"/>
          <w:lang w:eastAsia="ru-RU"/>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3.2.4. Максимальный срок подготовки и направления ответа на межведомственный </w:t>
      </w:r>
      <w:proofErr w:type="gramStart"/>
      <w:r w:rsidRPr="00926DE9">
        <w:rPr>
          <w:rFonts w:ascii="Tahoma" w:eastAsia="Times New Roman" w:hAnsi="Tahoma" w:cs="Tahoma"/>
          <w:color w:val="000000"/>
          <w:sz w:val="18"/>
          <w:szCs w:val="18"/>
          <w:lang w:eastAsia="ru-RU"/>
        </w:rPr>
        <w:t>запрос  с</w:t>
      </w:r>
      <w:proofErr w:type="gramEnd"/>
      <w:r w:rsidRPr="00926DE9">
        <w:rPr>
          <w:rFonts w:ascii="Tahoma" w:eastAsia="Times New Roman" w:hAnsi="Tahoma" w:cs="Tahoma"/>
          <w:color w:val="000000"/>
          <w:sz w:val="18"/>
          <w:szCs w:val="18"/>
          <w:lang w:eastAsia="ru-RU"/>
        </w:rPr>
        <w:t xml:space="preserve"> использованием межведомственного информационного взаимодействия,   не может превышать пять рабочих дней.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3.2.5.  Ответ на </w:t>
      </w:r>
      <w:proofErr w:type="gramStart"/>
      <w:r w:rsidRPr="00926DE9">
        <w:rPr>
          <w:rFonts w:ascii="Tahoma" w:eastAsia="Times New Roman" w:hAnsi="Tahoma" w:cs="Tahoma"/>
          <w:color w:val="000000"/>
          <w:sz w:val="18"/>
          <w:szCs w:val="18"/>
          <w:lang w:eastAsia="ru-RU"/>
        </w:rPr>
        <w:t>запрос  регистрируется</w:t>
      </w:r>
      <w:proofErr w:type="gramEnd"/>
      <w:r w:rsidRPr="00926DE9">
        <w:rPr>
          <w:rFonts w:ascii="Tahoma" w:eastAsia="Times New Roman" w:hAnsi="Tahoma" w:cs="Tahoma"/>
          <w:color w:val="000000"/>
          <w:sz w:val="18"/>
          <w:szCs w:val="18"/>
          <w:lang w:eastAsia="ru-RU"/>
        </w:rPr>
        <w:t xml:space="preserve"> в установленном порядке.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3.2.6. Ответственный исполнитель приобщает ответ, полученный по межведомственному запросу к документам, представленным заявителем.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3.2.7. Максимальный срок выполнения административной процедуры -  7 рабочих дней.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3.2.8.  Критерием принятия </w:t>
      </w:r>
      <w:proofErr w:type="gramStart"/>
      <w:r w:rsidRPr="00926DE9">
        <w:rPr>
          <w:rFonts w:ascii="Tahoma" w:eastAsia="Times New Roman" w:hAnsi="Tahoma" w:cs="Tahoma"/>
          <w:color w:val="000000"/>
          <w:sz w:val="18"/>
          <w:szCs w:val="18"/>
          <w:lang w:eastAsia="ru-RU"/>
        </w:rPr>
        <w:t>решения  является</w:t>
      </w:r>
      <w:proofErr w:type="gramEnd"/>
      <w:r w:rsidRPr="00926DE9">
        <w:rPr>
          <w:rFonts w:ascii="Tahoma" w:eastAsia="Times New Roman" w:hAnsi="Tahoma" w:cs="Tahoma"/>
          <w:color w:val="000000"/>
          <w:sz w:val="18"/>
          <w:szCs w:val="18"/>
          <w:lang w:eastAsia="ru-RU"/>
        </w:rPr>
        <w:t xml:space="preserve"> отсутствие документов,  указанных в  подразделе 2.7.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3.2.9. Результат административной процедуры – получение ответов на межведомственные запросы.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3.2.10. Способ фиксации результата выполнения административной процедуры – регистрация ответов на межведомственные запросы в Журнале.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3.3. Рассмотрение материалов, необходимых для предоставления муниципальной услуги и   принятие решения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3.3.1. Основанием для начала административной процедуры является наличие </w:t>
      </w:r>
      <w:proofErr w:type="gramStart"/>
      <w:r w:rsidRPr="00926DE9">
        <w:rPr>
          <w:rFonts w:ascii="Tahoma" w:eastAsia="Times New Roman" w:hAnsi="Tahoma" w:cs="Tahoma"/>
          <w:color w:val="000000"/>
          <w:sz w:val="18"/>
          <w:szCs w:val="18"/>
          <w:lang w:eastAsia="ru-RU"/>
        </w:rPr>
        <w:t>документов,  указанных</w:t>
      </w:r>
      <w:proofErr w:type="gramEnd"/>
      <w:r w:rsidRPr="00926DE9">
        <w:rPr>
          <w:rFonts w:ascii="Tahoma" w:eastAsia="Times New Roman" w:hAnsi="Tahoma" w:cs="Tahoma"/>
          <w:color w:val="000000"/>
          <w:sz w:val="18"/>
          <w:szCs w:val="18"/>
          <w:lang w:eastAsia="ru-RU"/>
        </w:rPr>
        <w:t xml:space="preserve"> в подразделах 2.6. и 2.7. настоящего административного регламента, необходимых для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3.3.2. Ответственный исполнитель проводит правовую экспертизу предоставленных документов на предмет: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полноты предоставленных сведений о земельном участке;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соответствия характеристик земельного участка в предоставленных документах;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проверки сведений об обременении земельного участка правами третьих лиц;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соответствия документов требованиям действующего законодательства.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3.3.3. В течение десяти дней со дня поступления заявления о предварительном согласовании предоставления земельного участка Администрация возвращает заявление заявителю, если оно не соответствует </w:t>
      </w:r>
      <w:proofErr w:type="gramStart"/>
      <w:r w:rsidRPr="00926DE9">
        <w:rPr>
          <w:rFonts w:ascii="Tahoma" w:eastAsia="Times New Roman" w:hAnsi="Tahoma" w:cs="Tahoma"/>
          <w:color w:val="000000"/>
          <w:sz w:val="18"/>
          <w:szCs w:val="18"/>
          <w:lang w:eastAsia="ru-RU"/>
        </w:rPr>
        <w:t>требованиям  подраздела</w:t>
      </w:r>
      <w:proofErr w:type="gramEnd"/>
      <w:r w:rsidRPr="00926DE9">
        <w:rPr>
          <w:rFonts w:ascii="Tahoma" w:eastAsia="Times New Roman" w:hAnsi="Tahoma" w:cs="Tahoma"/>
          <w:color w:val="000000"/>
          <w:sz w:val="18"/>
          <w:szCs w:val="18"/>
          <w:lang w:eastAsia="ru-RU"/>
        </w:rPr>
        <w:t xml:space="preserve">  2.6 настоящего Административного регламента или к заявлению не приложены документы, предусмотренные подраздела  2.6. регламента. При этом заявителю должны быть указаны причины возврата заявления о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3.3.4. В случае, если к заявлению о предварительном согласовании предоставления земельного участка, поданному гражданином, приложена схема расположения земельного участка, подготовленная в форме документа на бумажном носителе, Администрация без взимания платы с заявителя обеспечивает подготовку в форме электронного документа схемы расположения земельного участка, местоположение границ которого соответствует местоположению границ земельного участка, указанному в схеме расположения земельного участка, подготовленной в форме документа на бумажном носителе.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xml:space="preserve">3.3.5. По результатам рассмотрения документов, при наличии (отсутствии) оснований для отказа в предоставлении муниципальной услуги, указанных в подразделе 2.10. настоящего Административного </w:t>
      </w:r>
      <w:proofErr w:type="gramStart"/>
      <w:r w:rsidRPr="00926DE9">
        <w:rPr>
          <w:rFonts w:ascii="Tahoma" w:eastAsia="Times New Roman" w:hAnsi="Tahoma" w:cs="Tahoma"/>
          <w:color w:val="000000"/>
          <w:sz w:val="18"/>
          <w:szCs w:val="18"/>
          <w:lang w:eastAsia="ru-RU"/>
        </w:rPr>
        <w:t>регламента  ответственный</w:t>
      </w:r>
      <w:proofErr w:type="gramEnd"/>
      <w:r w:rsidRPr="00926DE9">
        <w:rPr>
          <w:rFonts w:ascii="Tahoma" w:eastAsia="Times New Roman" w:hAnsi="Tahoma" w:cs="Tahoma"/>
          <w:color w:val="000000"/>
          <w:sz w:val="18"/>
          <w:szCs w:val="18"/>
          <w:lang w:eastAsia="ru-RU"/>
        </w:rPr>
        <w:t xml:space="preserve"> исполнитель осуществляет подготовку одного из документов: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проект </w:t>
      </w:r>
      <w:proofErr w:type="gramStart"/>
      <w:r w:rsidRPr="00926DE9">
        <w:rPr>
          <w:rFonts w:ascii="Tahoma" w:eastAsia="Times New Roman" w:hAnsi="Tahoma" w:cs="Tahoma"/>
          <w:color w:val="000000"/>
          <w:sz w:val="18"/>
          <w:szCs w:val="18"/>
          <w:lang w:eastAsia="ru-RU"/>
        </w:rPr>
        <w:t>решения  о</w:t>
      </w:r>
      <w:proofErr w:type="gramEnd"/>
      <w:r w:rsidRPr="00926DE9">
        <w:rPr>
          <w:rFonts w:ascii="Tahoma" w:eastAsia="Times New Roman" w:hAnsi="Tahoma" w:cs="Tahoma"/>
          <w:color w:val="000000"/>
          <w:sz w:val="18"/>
          <w:szCs w:val="18"/>
          <w:lang w:eastAsia="ru-RU"/>
        </w:rPr>
        <w:t xml:space="preserve">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проект решения об отказе в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3.3.6. </w:t>
      </w:r>
      <w:proofErr w:type="gramStart"/>
      <w:r w:rsidRPr="00926DE9">
        <w:rPr>
          <w:rFonts w:ascii="Tahoma" w:eastAsia="Times New Roman" w:hAnsi="Tahoma" w:cs="Tahoma"/>
          <w:color w:val="000000"/>
          <w:sz w:val="18"/>
          <w:szCs w:val="18"/>
          <w:lang w:eastAsia="ru-RU"/>
        </w:rPr>
        <w:t>Ответственный  исполнитель</w:t>
      </w:r>
      <w:proofErr w:type="gramEnd"/>
      <w:r w:rsidRPr="00926DE9">
        <w:rPr>
          <w:rFonts w:ascii="Tahoma" w:eastAsia="Times New Roman" w:hAnsi="Tahoma" w:cs="Tahoma"/>
          <w:color w:val="000000"/>
          <w:sz w:val="18"/>
          <w:szCs w:val="18"/>
          <w:lang w:eastAsia="ru-RU"/>
        </w:rPr>
        <w:t xml:space="preserve"> обеспечивает дальнейшее согласование проекта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и подписание Главой  либо уполномоченным должностным лицом.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3.3.7. Максимальный срок выполнения административной процедуры - 10 рабочих дней.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3.3.8. </w:t>
      </w:r>
      <w:proofErr w:type="gramStart"/>
      <w:r w:rsidRPr="00926DE9">
        <w:rPr>
          <w:rFonts w:ascii="Tahoma" w:eastAsia="Times New Roman" w:hAnsi="Tahoma" w:cs="Tahoma"/>
          <w:color w:val="000000"/>
          <w:sz w:val="18"/>
          <w:szCs w:val="18"/>
          <w:lang w:eastAsia="ru-RU"/>
        </w:rPr>
        <w:t>Критерием  принятия</w:t>
      </w:r>
      <w:proofErr w:type="gramEnd"/>
      <w:r w:rsidRPr="00926DE9">
        <w:rPr>
          <w:rFonts w:ascii="Tahoma" w:eastAsia="Times New Roman" w:hAnsi="Tahoma" w:cs="Tahoma"/>
          <w:color w:val="000000"/>
          <w:sz w:val="18"/>
          <w:szCs w:val="18"/>
          <w:lang w:eastAsia="ru-RU"/>
        </w:rPr>
        <w:t xml:space="preserve"> решения  является  наличие или отсутствие оснований для отказа в предоставлении  муниципальной услуги, указанных в подразделе 2.10 настоящего Административного регламента.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3.3.9. Результатом административной процедуры является </w:t>
      </w:r>
      <w:proofErr w:type="gramStart"/>
      <w:r w:rsidRPr="00926DE9">
        <w:rPr>
          <w:rFonts w:ascii="Tahoma" w:eastAsia="Times New Roman" w:hAnsi="Tahoma" w:cs="Tahoma"/>
          <w:color w:val="000000"/>
          <w:sz w:val="18"/>
          <w:szCs w:val="18"/>
          <w:lang w:eastAsia="ru-RU"/>
        </w:rPr>
        <w:t>оформленное  и</w:t>
      </w:r>
      <w:proofErr w:type="gramEnd"/>
      <w:r w:rsidRPr="00926DE9">
        <w:rPr>
          <w:rFonts w:ascii="Tahoma" w:eastAsia="Times New Roman" w:hAnsi="Tahoma" w:cs="Tahoma"/>
          <w:color w:val="000000"/>
          <w:sz w:val="18"/>
          <w:szCs w:val="18"/>
          <w:lang w:eastAsia="ru-RU"/>
        </w:rPr>
        <w:t xml:space="preserve"> подписанное   решение о предварительном согласовании предоставления земельного участка либо  решение об отказе в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3.3.10. Способом фиксации результата выполнения административной процедуры является </w:t>
      </w:r>
      <w:proofErr w:type="gramStart"/>
      <w:r w:rsidRPr="00926DE9">
        <w:rPr>
          <w:rFonts w:ascii="Tahoma" w:eastAsia="Times New Roman" w:hAnsi="Tahoma" w:cs="Tahoma"/>
          <w:color w:val="000000"/>
          <w:sz w:val="18"/>
          <w:szCs w:val="18"/>
          <w:lang w:eastAsia="ru-RU"/>
        </w:rPr>
        <w:t>регистрация  решения</w:t>
      </w:r>
      <w:proofErr w:type="gramEnd"/>
      <w:r w:rsidRPr="00926DE9">
        <w:rPr>
          <w:rFonts w:ascii="Tahoma" w:eastAsia="Times New Roman" w:hAnsi="Tahoma" w:cs="Tahoma"/>
          <w:color w:val="000000"/>
          <w:sz w:val="18"/>
          <w:szCs w:val="18"/>
          <w:lang w:eastAsia="ru-RU"/>
        </w:rPr>
        <w:t xml:space="preserve">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 в Журнале.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3.4. Выдача (направление) </w:t>
      </w:r>
      <w:proofErr w:type="gramStart"/>
      <w:r w:rsidRPr="00926DE9">
        <w:rPr>
          <w:rFonts w:ascii="Tahoma" w:eastAsia="Times New Roman" w:hAnsi="Tahoma" w:cs="Tahoma"/>
          <w:b/>
          <w:bCs/>
          <w:color w:val="000000"/>
          <w:sz w:val="18"/>
          <w:szCs w:val="18"/>
          <w:lang w:eastAsia="ru-RU"/>
        </w:rPr>
        <w:t>заявителю  результата</w:t>
      </w:r>
      <w:proofErr w:type="gramEnd"/>
      <w:r w:rsidRPr="00926DE9">
        <w:rPr>
          <w:rFonts w:ascii="Tahoma" w:eastAsia="Times New Roman" w:hAnsi="Tahoma" w:cs="Tahoma"/>
          <w:b/>
          <w:bCs/>
          <w:color w:val="000000"/>
          <w:sz w:val="18"/>
          <w:szCs w:val="18"/>
          <w:lang w:eastAsia="ru-RU"/>
        </w:rPr>
        <w:t>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3.4.1. Основанием для начала административной процедуры </w:t>
      </w:r>
      <w:proofErr w:type="gramStart"/>
      <w:r w:rsidRPr="00926DE9">
        <w:rPr>
          <w:rFonts w:ascii="Tahoma" w:eastAsia="Times New Roman" w:hAnsi="Tahoma" w:cs="Tahoma"/>
          <w:color w:val="000000"/>
          <w:sz w:val="18"/>
          <w:szCs w:val="18"/>
          <w:lang w:eastAsia="ru-RU"/>
        </w:rPr>
        <w:t>является  наличие</w:t>
      </w:r>
      <w:proofErr w:type="gramEnd"/>
      <w:r w:rsidRPr="00926DE9">
        <w:rPr>
          <w:rFonts w:ascii="Tahoma" w:eastAsia="Times New Roman" w:hAnsi="Tahoma" w:cs="Tahoma"/>
          <w:color w:val="000000"/>
          <w:sz w:val="18"/>
          <w:szCs w:val="18"/>
          <w:lang w:eastAsia="ru-RU"/>
        </w:rPr>
        <w:t xml:space="preserve"> подписанного и  зарегистрированного   решения  о предварительном согласовании предоставления земельного участка либо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решения об отказе в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3.4.2. Результат предоставления муниципальной услуги выдается (</w:t>
      </w:r>
      <w:proofErr w:type="gramStart"/>
      <w:r w:rsidRPr="00926DE9">
        <w:rPr>
          <w:rFonts w:ascii="Tahoma" w:eastAsia="Times New Roman" w:hAnsi="Tahoma" w:cs="Tahoma"/>
          <w:color w:val="000000"/>
          <w:sz w:val="18"/>
          <w:szCs w:val="18"/>
          <w:lang w:eastAsia="ru-RU"/>
        </w:rPr>
        <w:t>направляется)  заявителю</w:t>
      </w:r>
      <w:proofErr w:type="gramEnd"/>
      <w:r w:rsidRPr="00926DE9">
        <w:rPr>
          <w:rFonts w:ascii="Tahoma" w:eastAsia="Times New Roman" w:hAnsi="Tahoma" w:cs="Tahoma"/>
          <w:color w:val="000000"/>
          <w:sz w:val="18"/>
          <w:szCs w:val="18"/>
          <w:lang w:eastAsia="ru-RU"/>
        </w:rPr>
        <w:t xml:space="preserve"> способом, указанным в заявлении.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3.4.3. Ответственный исполнитель, при наличии контактного телефона заявителя приглашает заявителя для получения результата муниципальной услуги по телефону, либо направляет </w:t>
      </w:r>
      <w:proofErr w:type="gramStart"/>
      <w:r w:rsidRPr="00926DE9">
        <w:rPr>
          <w:rFonts w:ascii="Tahoma" w:eastAsia="Times New Roman" w:hAnsi="Tahoma" w:cs="Tahoma"/>
          <w:color w:val="000000"/>
          <w:sz w:val="18"/>
          <w:szCs w:val="18"/>
          <w:lang w:eastAsia="ru-RU"/>
        </w:rPr>
        <w:t>уведомление  посредством</w:t>
      </w:r>
      <w:proofErr w:type="gramEnd"/>
      <w:r w:rsidRPr="00926DE9">
        <w:rPr>
          <w:rFonts w:ascii="Tahoma" w:eastAsia="Times New Roman" w:hAnsi="Tahoma" w:cs="Tahoma"/>
          <w:color w:val="000000"/>
          <w:sz w:val="18"/>
          <w:szCs w:val="18"/>
          <w:lang w:eastAsia="ru-RU"/>
        </w:rPr>
        <w:t xml:space="preserve"> почтового отправления или электронной почты по адресу, указанному в заявлении.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3.4.4. </w:t>
      </w:r>
      <w:proofErr w:type="gramStart"/>
      <w:r w:rsidRPr="00926DE9">
        <w:rPr>
          <w:rFonts w:ascii="Tahoma" w:eastAsia="Times New Roman" w:hAnsi="Tahoma" w:cs="Tahoma"/>
          <w:color w:val="000000"/>
          <w:sz w:val="18"/>
          <w:szCs w:val="18"/>
          <w:lang w:eastAsia="ru-RU"/>
        </w:rPr>
        <w:t>Максимальный  срок</w:t>
      </w:r>
      <w:proofErr w:type="gramEnd"/>
      <w:r w:rsidRPr="00926DE9">
        <w:rPr>
          <w:rFonts w:ascii="Tahoma" w:eastAsia="Times New Roman" w:hAnsi="Tahoma" w:cs="Tahoma"/>
          <w:color w:val="000000"/>
          <w:sz w:val="18"/>
          <w:szCs w:val="18"/>
          <w:lang w:eastAsia="ru-RU"/>
        </w:rPr>
        <w:t xml:space="preserve"> выполнения  административной процедуры составляет не более 3 рабочих дней.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3..4.5. Критерием принятия </w:t>
      </w:r>
      <w:proofErr w:type="gramStart"/>
      <w:r w:rsidRPr="00926DE9">
        <w:rPr>
          <w:rFonts w:ascii="Tahoma" w:eastAsia="Times New Roman" w:hAnsi="Tahoma" w:cs="Tahoma"/>
          <w:color w:val="000000"/>
          <w:sz w:val="18"/>
          <w:szCs w:val="18"/>
          <w:lang w:eastAsia="ru-RU"/>
        </w:rPr>
        <w:t>решения  является</w:t>
      </w:r>
      <w:proofErr w:type="gramEnd"/>
      <w:r w:rsidRPr="00926DE9">
        <w:rPr>
          <w:rFonts w:ascii="Tahoma" w:eastAsia="Times New Roman" w:hAnsi="Tahoma" w:cs="Tahoma"/>
          <w:color w:val="000000"/>
          <w:sz w:val="18"/>
          <w:szCs w:val="18"/>
          <w:lang w:eastAsia="ru-RU"/>
        </w:rPr>
        <w:t xml:space="preserve"> наличие  подписанного и зарегистрированного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3.4.</w:t>
      </w:r>
      <w:proofErr w:type="gramStart"/>
      <w:r w:rsidRPr="00926DE9">
        <w:rPr>
          <w:rFonts w:ascii="Tahoma" w:eastAsia="Times New Roman" w:hAnsi="Tahoma" w:cs="Tahoma"/>
          <w:color w:val="000000"/>
          <w:sz w:val="18"/>
          <w:szCs w:val="18"/>
          <w:lang w:eastAsia="ru-RU"/>
        </w:rPr>
        <w:t>6.Результатом</w:t>
      </w:r>
      <w:proofErr w:type="gramEnd"/>
      <w:r w:rsidRPr="00926DE9">
        <w:rPr>
          <w:rFonts w:ascii="Tahoma" w:eastAsia="Times New Roman" w:hAnsi="Tahoma" w:cs="Tahoma"/>
          <w:color w:val="000000"/>
          <w:sz w:val="18"/>
          <w:szCs w:val="18"/>
          <w:lang w:eastAsia="ru-RU"/>
        </w:rPr>
        <w:t xml:space="preserve"> административной процедуры является получение заявителем  решения  о предварительном согласовании предоставления земельного участка либо решения об отказе в предварительном согласовании предоставления земельного участка.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3.4.7. Способ фиксации результата выполнения административной </w:t>
      </w:r>
      <w:proofErr w:type="gramStart"/>
      <w:r w:rsidRPr="00926DE9">
        <w:rPr>
          <w:rFonts w:ascii="Tahoma" w:eastAsia="Times New Roman" w:hAnsi="Tahoma" w:cs="Tahoma"/>
          <w:color w:val="000000"/>
          <w:sz w:val="18"/>
          <w:szCs w:val="18"/>
          <w:lang w:eastAsia="ru-RU"/>
        </w:rPr>
        <w:t>процедуры  –</w:t>
      </w:r>
      <w:proofErr w:type="gramEnd"/>
      <w:r w:rsidRPr="00926DE9">
        <w:rPr>
          <w:rFonts w:ascii="Tahoma" w:eastAsia="Times New Roman" w:hAnsi="Tahoma" w:cs="Tahoma"/>
          <w:color w:val="000000"/>
          <w:sz w:val="18"/>
          <w:szCs w:val="18"/>
          <w:lang w:eastAsia="ru-RU"/>
        </w:rPr>
        <w:t xml:space="preserve"> отметка заявителя в журнале о получении экземпляра документа.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3.5. Порядок осуществления в электронной форме, в том числе с использованием Регионального портала, административных процедур (действий)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Исчерпывающий перечень административных действий при получении </w:t>
      </w:r>
      <w:proofErr w:type="gramStart"/>
      <w:r w:rsidRPr="00926DE9">
        <w:rPr>
          <w:rFonts w:ascii="Tahoma" w:eastAsia="Times New Roman" w:hAnsi="Tahoma" w:cs="Tahoma"/>
          <w:color w:val="000000"/>
          <w:sz w:val="18"/>
          <w:szCs w:val="18"/>
          <w:lang w:eastAsia="ru-RU"/>
        </w:rPr>
        <w:t>муниципальной  услуги</w:t>
      </w:r>
      <w:proofErr w:type="gramEnd"/>
      <w:r w:rsidRPr="00926DE9">
        <w:rPr>
          <w:rFonts w:ascii="Tahoma" w:eastAsia="Times New Roman" w:hAnsi="Tahoma" w:cs="Tahoma"/>
          <w:color w:val="000000"/>
          <w:sz w:val="18"/>
          <w:szCs w:val="18"/>
          <w:lang w:eastAsia="ru-RU"/>
        </w:rPr>
        <w:t xml:space="preserve"> в электронной форме в случае предоставления земельного участка </w:t>
      </w:r>
      <w:r w:rsidRPr="00926DE9">
        <w:rPr>
          <w:rFonts w:ascii="Tahoma" w:eastAsia="Times New Roman" w:hAnsi="Tahoma" w:cs="Tahoma"/>
          <w:b/>
          <w:bCs/>
          <w:color w:val="000000"/>
          <w:sz w:val="18"/>
          <w:szCs w:val="18"/>
          <w:lang w:eastAsia="ru-RU"/>
        </w:rPr>
        <w:t>без проведения торгов: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 получение информации о порядке и сроках </w:t>
      </w:r>
      <w:proofErr w:type="gramStart"/>
      <w:r w:rsidRPr="00926DE9">
        <w:rPr>
          <w:rFonts w:ascii="Tahoma" w:eastAsia="Times New Roman" w:hAnsi="Tahoma" w:cs="Tahoma"/>
          <w:color w:val="000000"/>
          <w:sz w:val="18"/>
          <w:szCs w:val="18"/>
          <w:lang w:eastAsia="ru-RU"/>
        </w:rPr>
        <w:t>предоставления  муниципальной</w:t>
      </w:r>
      <w:proofErr w:type="gramEnd"/>
      <w:r w:rsidRPr="00926DE9">
        <w:rPr>
          <w:rFonts w:ascii="Tahoma" w:eastAsia="Times New Roman" w:hAnsi="Tahoma" w:cs="Tahoma"/>
          <w:color w:val="000000"/>
          <w:sz w:val="18"/>
          <w:szCs w:val="18"/>
          <w:lang w:eastAsia="ru-RU"/>
        </w:rPr>
        <w:t xml:space="preserve">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 запись на прием для подачи запроса о </w:t>
      </w:r>
      <w:proofErr w:type="gramStart"/>
      <w:r w:rsidRPr="00926DE9">
        <w:rPr>
          <w:rFonts w:ascii="Tahoma" w:eastAsia="Times New Roman" w:hAnsi="Tahoma" w:cs="Tahoma"/>
          <w:color w:val="000000"/>
          <w:sz w:val="18"/>
          <w:szCs w:val="18"/>
          <w:lang w:eastAsia="ru-RU"/>
        </w:rPr>
        <w:t>предоставлении  муниципальной</w:t>
      </w:r>
      <w:proofErr w:type="gramEnd"/>
      <w:r w:rsidRPr="00926DE9">
        <w:rPr>
          <w:rFonts w:ascii="Tahoma" w:eastAsia="Times New Roman" w:hAnsi="Tahoma" w:cs="Tahoma"/>
          <w:color w:val="000000"/>
          <w:sz w:val="18"/>
          <w:szCs w:val="18"/>
          <w:lang w:eastAsia="ru-RU"/>
        </w:rPr>
        <w:t xml:space="preserve">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 формирование запроса о предоставлении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 прием и регистрация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 получение результата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 получение сведений о ходе выполнения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 осуществление оценки качества </w:t>
      </w:r>
      <w:proofErr w:type="gramStart"/>
      <w:r w:rsidRPr="00926DE9">
        <w:rPr>
          <w:rFonts w:ascii="Tahoma" w:eastAsia="Times New Roman" w:hAnsi="Tahoma" w:cs="Tahoma"/>
          <w:color w:val="000000"/>
          <w:sz w:val="18"/>
          <w:szCs w:val="18"/>
          <w:lang w:eastAsia="ru-RU"/>
        </w:rPr>
        <w:t>предоставления  муниципальной</w:t>
      </w:r>
      <w:proofErr w:type="gramEnd"/>
      <w:r w:rsidRPr="00926DE9">
        <w:rPr>
          <w:rFonts w:ascii="Tahoma" w:eastAsia="Times New Roman" w:hAnsi="Tahoma" w:cs="Tahoma"/>
          <w:color w:val="000000"/>
          <w:sz w:val="18"/>
          <w:szCs w:val="18"/>
          <w:lang w:eastAsia="ru-RU"/>
        </w:rPr>
        <w:t xml:space="preserve">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3.5.1. 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w:t>
      </w:r>
      <w:proofErr w:type="gramStart"/>
      <w:r w:rsidRPr="00926DE9">
        <w:rPr>
          <w:rFonts w:ascii="Tahoma" w:eastAsia="Times New Roman" w:hAnsi="Tahoma" w:cs="Tahoma"/>
          <w:color w:val="000000"/>
          <w:sz w:val="18"/>
          <w:szCs w:val="18"/>
          <w:lang w:eastAsia="ru-RU"/>
        </w:rPr>
        <w:t>портала  в</w:t>
      </w:r>
      <w:proofErr w:type="gramEnd"/>
      <w:r w:rsidRPr="00926DE9">
        <w:rPr>
          <w:rFonts w:ascii="Tahoma" w:eastAsia="Times New Roman" w:hAnsi="Tahoma" w:cs="Tahoma"/>
          <w:color w:val="000000"/>
          <w:sz w:val="18"/>
          <w:szCs w:val="18"/>
          <w:lang w:eastAsia="ru-RU"/>
        </w:rPr>
        <w:t xml:space="preserve"> единый личный кабинет по выбору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3.5.2.  Основанием для начала административной процедуры является обращение заявителя за </w:t>
      </w:r>
      <w:proofErr w:type="gramStart"/>
      <w:r w:rsidRPr="00926DE9">
        <w:rPr>
          <w:rFonts w:ascii="Tahoma" w:eastAsia="Times New Roman" w:hAnsi="Tahoma" w:cs="Tahoma"/>
          <w:color w:val="000000"/>
          <w:sz w:val="18"/>
          <w:szCs w:val="18"/>
          <w:lang w:eastAsia="ru-RU"/>
        </w:rPr>
        <w:t>получением  муниципальной</w:t>
      </w:r>
      <w:proofErr w:type="gramEnd"/>
      <w:r w:rsidRPr="00926DE9">
        <w:rPr>
          <w:rFonts w:ascii="Tahoma" w:eastAsia="Times New Roman" w:hAnsi="Tahoma" w:cs="Tahoma"/>
          <w:color w:val="000000"/>
          <w:sz w:val="18"/>
          <w:szCs w:val="18"/>
          <w:lang w:eastAsia="ru-RU"/>
        </w:rPr>
        <w:t xml:space="preserve"> услуги через Региональный портал  с заявлением о предоставлении услуги, в том числе по предварительной записи.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3.5.3. Запись на прием проводится посредством Регионального портала.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Заявителю предоставляется возможность записи в любые свободные для приема дату и время в пределах установленного </w:t>
      </w:r>
      <w:proofErr w:type="gramStart"/>
      <w:r w:rsidRPr="00926DE9">
        <w:rPr>
          <w:rFonts w:ascii="Tahoma" w:eastAsia="Times New Roman" w:hAnsi="Tahoma" w:cs="Tahoma"/>
          <w:color w:val="000000"/>
          <w:sz w:val="18"/>
          <w:szCs w:val="18"/>
          <w:lang w:eastAsia="ru-RU"/>
        </w:rPr>
        <w:t>в  Администрации</w:t>
      </w:r>
      <w:proofErr w:type="gramEnd"/>
      <w:r w:rsidRPr="00926DE9">
        <w:rPr>
          <w:rFonts w:ascii="Tahoma" w:eastAsia="Times New Roman" w:hAnsi="Tahoma" w:cs="Tahoma"/>
          <w:color w:val="000000"/>
          <w:sz w:val="18"/>
          <w:szCs w:val="18"/>
          <w:lang w:eastAsia="ru-RU"/>
        </w:rPr>
        <w:t>  графика приема заявителей.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3.5.4. Формирование запроса осуществляется посредством заполнения заявителем электронной формы запроса </w:t>
      </w:r>
      <w:proofErr w:type="gramStart"/>
      <w:r w:rsidRPr="00926DE9">
        <w:rPr>
          <w:rFonts w:ascii="Tahoma" w:eastAsia="Times New Roman" w:hAnsi="Tahoma" w:cs="Tahoma"/>
          <w:color w:val="000000"/>
          <w:sz w:val="18"/>
          <w:szCs w:val="18"/>
          <w:lang w:eastAsia="ru-RU"/>
        </w:rPr>
        <w:t>на  Региональном</w:t>
      </w:r>
      <w:proofErr w:type="gramEnd"/>
      <w:r w:rsidRPr="00926DE9">
        <w:rPr>
          <w:rFonts w:ascii="Tahoma" w:eastAsia="Times New Roman" w:hAnsi="Tahoma" w:cs="Tahoma"/>
          <w:color w:val="000000"/>
          <w:sz w:val="18"/>
          <w:szCs w:val="18"/>
          <w:lang w:eastAsia="ru-RU"/>
        </w:rPr>
        <w:t xml:space="preserve"> портале без необходимости дополнительной подачи запроса в какой-либо иной форме.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3.5.6. Заявителю направляется уведомление о получении запроса с использованием Регионального портала.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3.5.7. При формировании запроса заявителю обеспечивается: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а) возможность копирования и сохранения запроса и документов, необходимых для </w:t>
      </w:r>
      <w:proofErr w:type="gramStart"/>
      <w:r w:rsidRPr="00926DE9">
        <w:rPr>
          <w:rFonts w:ascii="Tahoma" w:eastAsia="Times New Roman" w:hAnsi="Tahoma" w:cs="Tahoma"/>
          <w:color w:val="000000"/>
          <w:sz w:val="18"/>
          <w:szCs w:val="18"/>
          <w:lang w:eastAsia="ru-RU"/>
        </w:rPr>
        <w:t>предоставления  муниципальной</w:t>
      </w:r>
      <w:proofErr w:type="gramEnd"/>
      <w:r w:rsidRPr="00926DE9">
        <w:rPr>
          <w:rFonts w:ascii="Tahoma" w:eastAsia="Times New Roman" w:hAnsi="Tahoma" w:cs="Tahoma"/>
          <w:color w:val="000000"/>
          <w:sz w:val="18"/>
          <w:szCs w:val="18"/>
          <w:lang w:eastAsia="ru-RU"/>
        </w:rPr>
        <w:t xml:space="preserve">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б) возможность печати на бумажном носителе копии электронной формы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д)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е) возможность доступа заявителя на Региональном портале к ранее поданным запросам в течение не менее одного года.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3.5.8. Сформированный запрос и документы, указанные в п. 2.6.1., 2.7, необходимые для получения услуги в соответствии настоящим административным регламентом направляются в Администрацию </w:t>
      </w:r>
      <w:proofErr w:type="gramStart"/>
      <w:r w:rsidRPr="00926DE9">
        <w:rPr>
          <w:rFonts w:ascii="Tahoma" w:eastAsia="Times New Roman" w:hAnsi="Tahoma" w:cs="Tahoma"/>
          <w:color w:val="000000"/>
          <w:sz w:val="18"/>
          <w:szCs w:val="18"/>
          <w:lang w:eastAsia="ru-RU"/>
        </w:rPr>
        <w:t>посредством  Регионального</w:t>
      </w:r>
      <w:proofErr w:type="gramEnd"/>
      <w:r w:rsidRPr="00926DE9">
        <w:rPr>
          <w:rFonts w:ascii="Tahoma" w:eastAsia="Times New Roman" w:hAnsi="Tahoma" w:cs="Tahoma"/>
          <w:color w:val="000000"/>
          <w:sz w:val="18"/>
          <w:szCs w:val="18"/>
          <w:lang w:eastAsia="ru-RU"/>
        </w:rPr>
        <w:t xml:space="preserve"> портала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3.5.9. </w:t>
      </w:r>
      <w:proofErr w:type="gramStart"/>
      <w:r w:rsidRPr="00926DE9">
        <w:rPr>
          <w:rFonts w:ascii="Tahoma" w:eastAsia="Times New Roman" w:hAnsi="Tahoma" w:cs="Tahoma"/>
          <w:color w:val="000000"/>
          <w:sz w:val="18"/>
          <w:szCs w:val="18"/>
          <w:lang w:eastAsia="ru-RU"/>
        </w:rPr>
        <w:t>Администрация  обеспечивает</w:t>
      </w:r>
      <w:proofErr w:type="gramEnd"/>
      <w:r w:rsidRPr="00926DE9">
        <w:rPr>
          <w:rFonts w:ascii="Tahoma" w:eastAsia="Times New Roman" w:hAnsi="Tahoma" w:cs="Tahoma"/>
          <w:color w:val="000000"/>
          <w:sz w:val="18"/>
          <w:szCs w:val="18"/>
          <w:lang w:eastAsia="ru-RU"/>
        </w:rPr>
        <w:t xml:space="preserve">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Срок регистрации запроса – 1 рабочий день.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3.5.10.  </w:t>
      </w:r>
      <w:proofErr w:type="gramStart"/>
      <w:r w:rsidRPr="00926DE9">
        <w:rPr>
          <w:rFonts w:ascii="Tahoma" w:eastAsia="Times New Roman" w:hAnsi="Tahoma" w:cs="Tahoma"/>
          <w:color w:val="000000"/>
          <w:sz w:val="18"/>
          <w:szCs w:val="18"/>
          <w:lang w:eastAsia="ru-RU"/>
        </w:rPr>
        <w:t>Предоставление  муниципальной</w:t>
      </w:r>
      <w:proofErr w:type="gramEnd"/>
      <w:r w:rsidRPr="00926DE9">
        <w:rPr>
          <w:rFonts w:ascii="Tahoma" w:eastAsia="Times New Roman" w:hAnsi="Tahoma" w:cs="Tahoma"/>
          <w:color w:val="000000"/>
          <w:sz w:val="18"/>
          <w:szCs w:val="18"/>
          <w:lang w:eastAsia="ru-RU"/>
        </w:rPr>
        <w:t xml:space="preserve"> услуги начинается с момента приема и регистрации электронных документов, необходимых для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3.5.14. После принятия запроса заявителя должностным лицом, уполномоченным на предоставление </w:t>
      </w:r>
      <w:proofErr w:type="gramStart"/>
      <w:r w:rsidRPr="00926DE9">
        <w:rPr>
          <w:rFonts w:ascii="Tahoma" w:eastAsia="Times New Roman" w:hAnsi="Tahoma" w:cs="Tahoma"/>
          <w:color w:val="000000"/>
          <w:sz w:val="18"/>
          <w:szCs w:val="18"/>
          <w:lang w:eastAsia="ru-RU"/>
        </w:rPr>
        <w:t>муниципальной  услуги</w:t>
      </w:r>
      <w:proofErr w:type="gramEnd"/>
      <w:r w:rsidRPr="00926DE9">
        <w:rPr>
          <w:rFonts w:ascii="Tahoma" w:eastAsia="Times New Roman" w:hAnsi="Tahoma" w:cs="Tahoma"/>
          <w:color w:val="000000"/>
          <w:sz w:val="18"/>
          <w:szCs w:val="18"/>
          <w:lang w:eastAsia="ru-RU"/>
        </w:rPr>
        <w:t>, статус запроса заявителя в Едином личном кабинете на Едином портале обновляется до статуса «принято».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3.5.15. Заявитель имеет возможность получения информации о ходе предоставления </w:t>
      </w:r>
      <w:proofErr w:type="gramStart"/>
      <w:r w:rsidRPr="00926DE9">
        <w:rPr>
          <w:rFonts w:ascii="Tahoma" w:eastAsia="Times New Roman" w:hAnsi="Tahoma" w:cs="Tahoma"/>
          <w:color w:val="000000"/>
          <w:sz w:val="18"/>
          <w:szCs w:val="18"/>
          <w:lang w:eastAsia="ru-RU"/>
        </w:rPr>
        <w:t>муниципальной  услуги</w:t>
      </w:r>
      <w:proofErr w:type="gramEnd"/>
      <w:r w:rsidRPr="00926DE9">
        <w:rPr>
          <w:rFonts w:ascii="Tahoma" w:eastAsia="Times New Roman" w:hAnsi="Tahoma" w:cs="Tahoma"/>
          <w:color w:val="000000"/>
          <w:sz w:val="18"/>
          <w:szCs w:val="18"/>
          <w:lang w:eastAsia="ru-RU"/>
        </w:rPr>
        <w:t>.</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3.5.16. Информация о ходе предоставления </w:t>
      </w:r>
      <w:proofErr w:type="gramStart"/>
      <w:r w:rsidRPr="00926DE9">
        <w:rPr>
          <w:rFonts w:ascii="Tahoma" w:eastAsia="Times New Roman" w:hAnsi="Tahoma" w:cs="Tahoma"/>
          <w:color w:val="000000"/>
          <w:sz w:val="18"/>
          <w:szCs w:val="18"/>
          <w:lang w:eastAsia="ru-RU"/>
        </w:rPr>
        <w:t>муниципальной  услуги</w:t>
      </w:r>
      <w:proofErr w:type="gramEnd"/>
      <w:r w:rsidRPr="00926DE9">
        <w:rPr>
          <w:rFonts w:ascii="Tahoma" w:eastAsia="Times New Roman" w:hAnsi="Tahoma" w:cs="Tahoma"/>
          <w:color w:val="000000"/>
          <w:sz w:val="18"/>
          <w:szCs w:val="18"/>
          <w:lang w:eastAsia="ru-RU"/>
        </w:rPr>
        <w:t xml:space="preserve">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а) уведомление о записи на прием в Администрацию, содержащее сведения о дате, времени и месте приема;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в) уведомление о результатах рассмотрения документов, необходимых для предоставления </w:t>
      </w:r>
      <w:proofErr w:type="gramStart"/>
      <w:r w:rsidRPr="00926DE9">
        <w:rPr>
          <w:rFonts w:ascii="Tahoma" w:eastAsia="Times New Roman" w:hAnsi="Tahoma" w:cs="Tahoma"/>
          <w:color w:val="000000"/>
          <w:sz w:val="18"/>
          <w:szCs w:val="18"/>
          <w:lang w:eastAsia="ru-RU"/>
        </w:rPr>
        <w:t>муниципальной  услуги</w:t>
      </w:r>
      <w:proofErr w:type="gramEnd"/>
      <w:r w:rsidRPr="00926DE9">
        <w:rPr>
          <w:rFonts w:ascii="Tahoma" w:eastAsia="Times New Roman" w:hAnsi="Tahoma" w:cs="Tahoma"/>
          <w:color w:val="000000"/>
          <w:sz w:val="18"/>
          <w:szCs w:val="18"/>
          <w:lang w:eastAsia="ru-RU"/>
        </w:rPr>
        <w:t>, содержащее сведения о принятии положительного решения о предоставлении услуги и возможности получить результат предоставления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30" w:history="1">
        <w:r w:rsidRPr="00926DE9">
          <w:rPr>
            <w:rFonts w:ascii="Tahoma" w:eastAsia="Times New Roman" w:hAnsi="Tahoma" w:cs="Tahoma"/>
            <w:color w:val="33A6E3"/>
            <w:sz w:val="18"/>
            <w:szCs w:val="18"/>
            <w:lang w:eastAsia="ru-RU"/>
          </w:rPr>
          <w:t>2.3.</w:t>
        </w:r>
      </w:hyperlink>
      <w:r w:rsidRPr="00926DE9">
        <w:rPr>
          <w:rFonts w:ascii="Tahoma" w:eastAsia="Times New Roman" w:hAnsi="Tahoma" w:cs="Tahoma"/>
          <w:color w:val="000000"/>
          <w:sz w:val="18"/>
          <w:szCs w:val="18"/>
          <w:lang w:eastAsia="ru-RU"/>
        </w:rPr>
        <w:t>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xml:space="preserve">3.5.19. Заявитель вправе получить результат </w:t>
      </w:r>
      <w:proofErr w:type="gramStart"/>
      <w:r w:rsidRPr="00926DE9">
        <w:rPr>
          <w:rFonts w:ascii="Tahoma" w:eastAsia="Times New Roman" w:hAnsi="Tahoma" w:cs="Tahoma"/>
          <w:color w:val="000000"/>
          <w:sz w:val="18"/>
          <w:szCs w:val="18"/>
          <w:lang w:eastAsia="ru-RU"/>
        </w:rPr>
        <w:t>предоставления  муниципальной</w:t>
      </w:r>
      <w:proofErr w:type="gramEnd"/>
      <w:r w:rsidRPr="00926DE9">
        <w:rPr>
          <w:rFonts w:ascii="Tahoma" w:eastAsia="Times New Roman" w:hAnsi="Tahoma" w:cs="Tahoma"/>
          <w:color w:val="000000"/>
          <w:sz w:val="18"/>
          <w:szCs w:val="18"/>
          <w:lang w:eastAsia="ru-RU"/>
        </w:rPr>
        <w:t>  услуги в форме электронного документа или на бумажном носителе в течение срока  действия  результата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3.5.20.  Заявителям обеспечивается возможность оценить доступность и качество </w:t>
      </w:r>
      <w:proofErr w:type="gramStart"/>
      <w:r w:rsidRPr="00926DE9">
        <w:rPr>
          <w:rFonts w:ascii="Tahoma" w:eastAsia="Times New Roman" w:hAnsi="Tahoma" w:cs="Tahoma"/>
          <w:color w:val="000000"/>
          <w:sz w:val="18"/>
          <w:szCs w:val="18"/>
          <w:lang w:eastAsia="ru-RU"/>
        </w:rPr>
        <w:t>муниципальной  услуги</w:t>
      </w:r>
      <w:proofErr w:type="gramEnd"/>
      <w:r w:rsidRPr="00926DE9">
        <w:rPr>
          <w:rFonts w:ascii="Tahoma" w:eastAsia="Times New Roman" w:hAnsi="Tahoma" w:cs="Tahoma"/>
          <w:color w:val="000000"/>
          <w:sz w:val="18"/>
          <w:szCs w:val="18"/>
          <w:lang w:eastAsia="ru-RU"/>
        </w:rPr>
        <w:t xml:space="preserve"> на Региональном портале.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3.5.21. Критерием принятия решения является обращение заявителя за </w:t>
      </w:r>
      <w:proofErr w:type="gramStart"/>
      <w:r w:rsidRPr="00926DE9">
        <w:rPr>
          <w:rFonts w:ascii="Tahoma" w:eastAsia="Times New Roman" w:hAnsi="Tahoma" w:cs="Tahoma"/>
          <w:color w:val="000000"/>
          <w:sz w:val="18"/>
          <w:szCs w:val="18"/>
          <w:lang w:eastAsia="ru-RU"/>
        </w:rPr>
        <w:t>получением  муниципальной</w:t>
      </w:r>
      <w:proofErr w:type="gramEnd"/>
      <w:r w:rsidRPr="00926DE9">
        <w:rPr>
          <w:rFonts w:ascii="Tahoma" w:eastAsia="Times New Roman" w:hAnsi="Tahoma" w:cs="Tahoma"/>
          <w:color w:val="000000"/>
          <w:sz w:val="18"/>
          <w:szCs w:val="18"/>
          <w:lang w:eastAsia="ru-RU"/>
        </w:rPr>
        <w:t xml:space="preserve"> услуги в электронной форме.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3.5.22.  Результатом административной процедуры является подготовка ответа на запрос в форме одного из документов, указанных в подразделе  </w:t>
      </w:r>
      <w:hyperlink r:id="rId31" w:history="1">
        <w:r w:rsidRPr="00926DE9">
          <w:rPr>
            <w:rFonts w:ascii="Tahoma" w:eastAsia="Times New Roman" w:hAnsi="Tahoma" w:cs="Tahoma"/>
            <w:color w:val="33A6E3"/>
            <w:sz w:val="18"/>
            <w:szCs w:val="18"/>
            <w:lang w:eastAsia="ru-RU"/>
          </w:rPr>
          <w:t>2.3.</w:t>
        </w:r>
      </w:hyperlink>
      <w:r w:rsidRPr="00926DE9">
        <w:rPr>
          <w:rFonts w:ascii="Tahoma" w:eastAsia="Times New Roman" w:hAnsi="Tahoma" w:cs="Tahoma"/>
          <w:color w:val="000000"/>
          <w:sz w:val="18"/>
          <w:szCs w:val="18"/>
          <w:lang w:eastAsia="ru-RU"/>
        </w:rPr>
        <w:t>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3.5.23. Способ фиксации результата выполнения административной </w:t>
      </w:r>
      <w:proofErr w:type="gramStart"/>
      <w:r w:rsidRPr="00926DE9">
        <w:rPr>
          <w:rFonts w:ascii="Tahoma" w:eastAsia="Times New Roman" w:hAnsi="Tahoma" w:cs="Tahoma"/>
          <w:color w:val="000000"/>
          <w:sz w:val="18"/>
          <w:szCs w:val="18"/>
          <w:lang w:eastAsia="ru-RU"/>
        </w:rPr>
        <w:t>процедуры  –</w:t>
      </w:r>
      <w:proofErr w:type="gramEnd"/>
      <w:r w:rsidRPr="00926DE9">
        <w:rPr>
          <w:rFonts w:ascii="Tahoma" w:eastAsia="Times New Roman" w:hAnsi="Tahoma" w:cs="Tahoma"/>
          <w:color w:val="000000"/>
          <w:sz w:val="18"/>
          <w:szCs w:val="18"/>
          <w:lang w:eastAsia="ru-RU"/>
        </w:rPr>
        <w:t xml:space="preserve"> направление сообщения в Единый личный кабинет заявителя на Едином портале.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3.5.24.  Максимальный срок </w:t>
      </w:r>
      <w:proofErr w:type="gramStart"/>
      <w:r w:rsidRPr="00926DE9">
        <w:rPr>
          <w:rFonts w:ascii="Tahoma" w:eastAsia="Times New Roman" w:hAnsi="Tahoma" w:cs="Tahoma"/>
          <w:color w:val="000000"/>
          <w:sz w:val="18"/>
          <w:szCs w:val="18"/>
          <w:lang w:eastAsia="ru-RU"/>
        </w:rPr>
        <w:t>выполнения  административной</w:t>
      </w:r>
      <w:proofErr w:type="gramEnd"/>
      <w:r w:rsidRPr="00926DE9">
        <w:rPr>
          <w:rFonts w:ascii="Tahoma" w:eastAsia="Times New Roman" w:hAnsi="Tahoma" w:cs="Tahoma"/>
          <w:color w:val="000000"/>
          <w:sz w:val="18"/>
          <w:szCs w:val="18"/>
          <w:lang w:eastAsia="ru-RU"/>
        </w:rPr>
        <w:t xml:space="preserve"> процедуры соответствует срокам, указанным  в подразделе 2.4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3.6.  Порядок исправления допущенных опечаток и ошибок в выданных в результате </w:t>
      </w:r>
      <w:proofErr w:type="gramStart"/>
      <w:r w:rsidRPr="00926DE9">
        <w:rPr>
          <w:rFonts w:ascii="Tahoma" w:eastAsia="Times New Roman" w:hAnsi="Tahoma" w:cs="Tahoma"/>
          <w:b/>
          <w:bCs/>
          <w:color w:val="000000"/>
          <w:sz w:val="18"/>
          <w:szCs w:val="18"/>
          <w:lang w:eastAsia="ru-RU"/>
        </w:rPr>
        <w:t>предоставления  муниципальной</w:t>
      </w:r>
      <w:proofErr w:type="gramEnd"/>
      <w:r w:rsidRPr="00926DE9">
        <w:rPr>
          <w:rFonts w:ascii="Tahoma" w:eastAsia="Times New Roman" w:hAnsi="Tahoma" w:cs="Tahoma"/>
          <w:b/>
          <w:bCs/>
          <w:color w:val="000000"/>
          <w:sz w:val="18"/>
          <w:szCs w:val="18"/>
          <w:lang w:eastAsia="ru-RU"/>
        </w:rPr>
        <w:t xml:space="preserve"> услуги документах.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3.6.1.  Основанием </w:t>
      </w:r>
      <w:proofErr w:type="gramStart"/>
      <w:r w:rsidRPr="00926DE9">
        <w:rPr>
          <w:rFonts w:ascii="Tahoma" w:eastAsia="Times New Roman" w:hAnsi="Tahoma" w:cs="Tahoma"/>
          <w:color w:val="000000"/>
          <w:sz w:val="18"/>
          <w:szCs w:val="18"/>
          <w:lang w:eastAsia="ru-RU"/>
        </w:rPr>
        <w:t>для  начала</w:t>
      </w:r>
      <w:proofErr w:type="gramEnd"/>
      <w:r w:rsidRPr="00926DE9">
        <w:rPr>
          <w:rFonts w:ascii="Tahoma" w:eastAsia="Times New Roman" w:hAnsi="Tahoma" w:cs="Tahoma"/>
          <w:color w:val="000000"/>
          <w:sz w:val="18"/>
          <w:szCs w:val="18"/>
          <w:lang w:eastAsia="ru-RU"/>
        </w:rPr>
        <w:t xml:space="preserve">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3.6.2. Срок </w:t>
      </w:r>
      <w:proofErr w:type="gramStart"/>
      <w:r w:rsidRPr="00926DE9">
        <w:rPr>
          <w:rFonts w:ascii="Tahoma" w:eastAsia="Times New Roman" w:hAnsi="Tahoma" w:cs="Tahoma"/>
          <w:color w:val="000000"/>
          <w:sz w:val="18"/>
          <w:szCs w:val="18"/>
          <w:lang w:eastAsia="ru-RU"/>
        </w:rPr>
        <w:t>передачи  запроса</w:t>
      </w:r>
      <w:proofErr w:type="gramEnd"/>
      <w:r w:rsidRPr="00926DE9">
        <w:rPr>
          <w:rFonts w:ascii="Tahoma" w:eastAsia="Times New Roman" w:hAnsi="Tahoma" w:cs="Tahoma"/>
          <w:color w:val="000000"/>
          <w:sz w:val="18"/>
          <w:szCs w:val="18"/>
          <w:lang w:eastAsia="ru-RU"/>
        </w:rPr>
        <w:t xml:space="preserve"> заявителя из МФЦ в Администрацию установлен соглашением о взаимодействии.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w:t>
      </w:r>
      <w:proofErr w:type="gramStart"/>
      <w:r w:rsidRPr="00926DE9">
        <w:rPr>
          <w:rFonts w:ascii="Tahoma" w:eastAsia="Times New Roman" w:hAnsi="Tahoma" w:cs="Tahoma"/>
          <w:color w:val="000000"/>
          <w:sz w:val="18"/>
          <w:szCs w:val="18"/>
          <w:lang w:eastAsia="ru-RU"/>
        </w:rPr>
        <w:t>к  заявлению</w:t>
      </w:r>
      <w:proofErr w:type="gramEnd"/>
      <w:r w:rsidRPr="00926DE9">
        <w:rPr>
          <w:rFonts w:ascii="Tahoma" w:eastAsia="Times New Roman" w:hAnsi="Tahoma" w:cs="Tahoma"/>
          <w:color w:val="000000"/>
          <w:sz w:val="18"/>
          <w:szCs w:val="18"/>
          <w:lang w:eastAsia="ru-RU"/>
        </w:rPr>
        <w:t xml:space="preserve"> документации, а также использованным при подготовке  результата муниципальной услуги нормативным документам.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3.6.</w:t>
      </w:r>
      <w:proofErr w:type="gramStart"/>
      <w:r w:rsidRPr="00926DE9">
        <w:rPr>
          <w:rFonts w:ascii="Tahoma" w:eastAsia="Times New Roman" w:hAnsi="Tahoma" w:cs="Tahoma"/>
          <w:color w:val="000000"/>
          <w:sz w:val="18"/>
          <w:szCs w:val="18"/>
          <w:lang w:eastAsia="ru-RU"/>
        </w:rPr>
        <w:t>5.Результатом</w:t>
      </w:r>
      <w:proofErr w:type="gramEnd"/>
      <w:r w:rsidRPr="00926DE9">
        <w:rPr>
          <w:rFonts w:ascii="Tahoma" w:eastAsia="Times New Roman" w:hAnsi="Tahoma" w:cs="Tahoma"/>
          <w:color w:val="000000"/>
          <w:sz w:val="18"/>
          <w:szCs w:val="18"/>
          <w:lang w:eastAsia="ru-RU"/>
        </w:rPr>
        <w:t xml:space="preserve">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3.6.6. Способ фиксации результата выполнения административной </w:t>
      </w:r>
      <w:proofErr w:type="gramStart"/>
      <w:r w:rsidRPr="00926DE9">
        <w:rPr>
          <w:rFonts w:ascii="Tahoma" w:eastAsia="Times New Roman" w:hAnsi="Tahoma" w:cs="Tahoma"/>
          <w:color w:val="000000"/>
          <w:sz w:val="18"/>
          <w:szCs w:val="18"/>
          <w:lang w:eastAsia="ru-RU"/>
        </w:rPr>
        <w:t>процедуры  –</w:t>
      </w:r>
      <w:proofErr w:type="gramEnd"/>
      <w:r w:rsidRPr="00926DE9">
        <w:rPr>
          <w:rFonts w:ascii="Tahoma" w:eastAsia="Times New Roman" w:hAnsi="Tahoma" w:cs="Tahoma"/>
          <w:color w:val="000000"/>
          <w:sz w:val="18"/>
          <w:szCs w:val="18"/>
          <w:lang w:eastAsia="ru-RU"/>
        </w:rPr>
        <w:t xml:space="preserve"> регистрация в Журнале.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3.6.7.  </w:t>
      </w:r>
      <w:proofErr w:type="gramStart"/>
      <w:r w:rsidRPr="00926DE9">
        <w:rPr>
          <w:rFonts w:ascii="Tahoma" w:eastAsia="Times New Roman" w:hAnsi="Tahoma" w:cs="Tahoma"/>
          <w:color w:val="000000"/>
          <w:sz w:val="18"/>
          <w:szCs w:val="18"/>
          <w:lang w:eastAsia="ru-RU"/>
        </w:rPr>
        <w:t>Срок  выдачи</w:t>
      </w:r>
      <w:proofErr w:type="gramEnd"/>
      <w:r w:rsidRPr="00926DE9">
        <w:rPr>
          <w:rFonts w:ascii="Tahoma" w:eastAsia="Times New Roman" w:hAnsi="Tahoma" w:cs="Tahoma"/>
          <w:color w:val="000000"/>
          <w:sz w:val="18"/>
          <w:szCs w:val="18"/>
          <w:lang w:eastAsia="ru-RU"/>
        </w:rPr>
        <w:t xml:space="preserve">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         IV. </w:t>
      </w:r>
      <w:proofErr w:type="gramStart"/>
      <w:r w:rsidRPr="00926DE9">
        <w:rPr>
          <w:rFonts w:ascii="Tahoma" w:eastAsia="Times New Roman" w:hAnsi="Tahoma" w:cs="Tahoma"/>
          <w:b/>
          <w:bCs/>
          <w:color w:val="000000"/>
          <w:sz w:val="18"/>
          <w:szCs w:val="18"/>
          <w:lang w:eastAsia="ru-RU"/>
        </w:rPr>
        <w:t>Формы  контроля</w:t>
      </w:r>
      <w:proofErr w:type="gramEnd"/>
      <w:r w:rsidRPr="00926DE9">
        <w:rPr>
          <w:rFonts w:ascii="Tahoma" w:eastAsia="Times New Roman" w:hAnsi="Tahoma" w:cs="Tahoma"/>
          <w:b/>
          <w:bCs/>
          <w:color w:val="000000"/>
          <w:sz w:val="18"/>
          <w:szCs w:val="18"/>
          <w:lang w:eastAsia="ru-RU"/>
        </w:rPr>
        <w:t xml:space="preserve">  за  исполнением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Текущий контроль за соблюдением и исполнением должностными лицами </w:t>
      </w:r>
      <w:proofErr w:type="gramStart"/>
      <w:r w:rsidRPr="00926DE9">
        <w:rPr>
          <w:rFonts w:ascii="Tahoma" w:eastAsia="Times New Roman" w:hAnsi="Tahoma" w:cs="Tahoma"/>
          <w:color w:val="000000"/>
          <w:sz w:val="18"/>
          <w:szCs w:val="18"/>
          <w:lang w:eastAsia="ru-RU"/>
        </w:rPr>
        <w:t>Администрации  положений</w:t>
      </w:r>
      <w:proofErr w:type="gramEnd"/>
      <w:r w:rsidRPr="00926DE9">
        <w:rPr>
          <w:rFonts w:ascii="Tahoma" w:eastAsia="Times New Roman" w:hAnsi="Tahoma" w:cs="Tahoma"/>
          <w:color w:val="000000"/>
          <w:sz w:val="18"/>
          <w:szCs w:val="18"/>
          <w:lang w:eastAsia="ru-RU"/>
        </w:rPr>
        <w:t xml:space="preserve">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w:t>
      </w:r>
      <w:proofErr w:type="gramStart"/>
      <w:r w:rsidRPr="00926DE9">
        <w:rPr>
          <w:rFonts w:ascii="Tahoma" w:eastAsia="Times New Roman" w:hAnsi="Tahoma" w:cs="Tahoma"/>
          <w:color w:val="000000"/>
          <w:sz w:val="18"/>
          <w:szCs w:val="18"/>
          <w:lang w:eastAsia="ru-RU"/>
        </w:rPr>
        <w:t>Глава ;</w:t>
      </w:r>
      <w:proofErr w:type="gramEnd"/>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заместитель Главы Администрации.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Периодичность осуществления текущего контроля устанавливается распоряжением Администрации.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4.2.1. Контроль</w:t>
      </w:r>
      <w:r w:rsidRPr="00926DE9">
        <w:rPr>
          <w:rFonts w:ascii="Tahoma" w:eastAsia="Times New Roman" w:hAnsi="Tahoma" w:cs="Tahoma"/>
          <w:b/>
          <w:bCs/>
          <w:color w:val="000000"/>
          <w:sz w:val="18"/>
          <w:szCs w:val="18"/>
          <w:lang w:eastAsia="ru-RU"/>
        </w:rPr>
        <w:t> </w:t>
      </w:r>
      <w:r w:rsidRPr="00926DE9">
        <w:rPr>
          <w:rFonts w:ascii="Tahoma" w:eastAsia="Times New Roman" w:hAnsi="Tahoma" w:cs="Tahoma"/>
          <w:color w:val="000000"/>
          <w:sz w:val="18"/>
          <w:szCs w:val="18"/>
          <w:lang w:eastAsia="ru-RU"/>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4.2.2. Порядок и периодичность проведения плановых проверок выполнения Администрацией положений </w:t>
      </w:r>
      <w:proofErr w:type="gramStart"/>
      <w:r w:rsidRPr="00926DE9">
        <w:rPr>
          <w:rFonts w:ascii="Tahoma" w:eastAsia="Times New Roman" w:hAnsi="Tahoma" w:cs="Tahoma"/>
          <w:color w:val="000000"/>
          <w:sz w:val="18"/>
          <w:szCs w:val="18"/>
          <w:lang w:eastAsia="ru-RU"/>
        </w:rPr>
        <w:t>настоящего  Административного</w:t>
      </w:r>
      <w:proofErr w:type="gramEnd"/>
      <w:r w:rsidRPr="00926DE9">
        <w:rPr>
          <w:rFonts w:ascii="Tahoma" w:eastAsia="Times New Roman" w:hAnsi="Tahoma" w:cs="Tahoma"/>
          <w:color w:val="000000"/>
          <w:sz w:val="18"/>
          <w:szCs w:val="18"/>
          <w:lang w:eastAsia="ru-RU"/>
        </w:rPr>
        <w:t xml:space="preserve">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4.2.3. Решение об осуществлении плановых и внеплановых проверок полноты и качества предоставления муниципальной услуги принимается </w:t>
      </w:r>
      <w:proofErr w:type="gramStart"/>
      <w:r w:rsidRPr="00926DE9">
        <w:rPr>
          <w:rFonts w:ascii="Tahoma" w:eastAsia="Times New Roman" w:hAnsi="Tahoma" w:cs="Tahoma"/>
          <w:color w:val="000000"/>
          <w:sz w:val="18"/>
          <w:szCs w:val="18"/>
          <w:lang w:eastAsia="ru-RU"/>
        </w:rPr>
        <w:t>главой .</w:t>
      </w:r>
      <w:proofErr w:type="gramEnd"/>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4.3. Ответственность должностных лиц органа местного самоуправления, предоставляющего муниципальную </w:t>
      </w:r>
      <w:proofErr w:type="gramStart"/>
      <w:r w:rsidRPr="00926DE9">
        <w:rPr>
          <w:rFonts w:ascii="Tahoma" w:eastAsia="Times New Roman" w:hAnsi="Tahoma" w:cs="Tahoma"/>
          <w:b/>
          <w:bCs/>
          <w:color w:val="000000"/>
          <w:sz w:val="18"/>
          <w:szCs w:val="18"/>
          <w:lang w:eastAsia="ru-RU"/>
        </w:rPr>
        <w:t>услугу,   </w:t>
      </w:r>
      <w:proofErr w:type="gramEnd"/>
      <w:r w:rsidRPr="00926DE9">
        <w:rPr>
          <w:rFonts w:ascii="Tahoma" w:eastAsia="Times New Roman" w:hAnsi="Tahoma" w:cs="Tahoma"/>
          <w:b/>
          <w:bCs/>
          <w:color w:val="000000"/>
          <w:sz w:val="18"/>
          <w:szCs w:val="18"/>
          <w:lang w:eastAsia="ru-RU"/>
        </w:rPr>
        <w:t>за решения и действия (бездействие), принимаемые (осуществляемые) ими в ходе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V. Досудебный (внесудебный) порядок </w:t>
      </w:r>
      <w:proofErr w:type="gramStart"/>
      <w:r w:rsidRPr="00926DE9">
        <w:rPr>
          <w:rFonts w:ascii="Tahoma" w:eastAsia="Times New Roman" w:hAnsi="Tahoma" w:cs="Tahoma"/>
          <w:b/>
          <w:bCs/>
          <w:color w:val="000000"/>
          <w:sz w:val="18"/>
          <w:szCs w:val="18"/>
          <w:lang w:eastAsia="ru-RU"/>
        </w:rPr>
        <w:t>обжалования  заявителем</w:t>
      </w:r>
      <w:proofErr w:type="gramEnd"/>
      <w:r w:rsidRPr="00926DE9">
        <w:rPr>
          <w:rFonts w:ascii="Tahoma" w:eastAsia="Times New Roman" w:hAnsi="Tahoma" w:cs="Tahoma"/>
          <w:b/>
          <w:bCs/>
          <w:color w:val="000000"/>
          <w:sz w:val="18"/>
          <w:szCs w:val="18"/>
          <w:lang w:eastAsia="ru-RU"/>
        </w:rPr>
        <w:t xml:space="preserve">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 и (или) его должностных лиц, муниципальных </w:t>
      </w:r>
      <w:proofErr w:type="gramStart"/>
      <w:r w:rsidRPr="00926DE9">
        <w:rPr>
          <w:rFonts w:ascii="Tahoma" w:eastAsia="Times New Roman" w:hAnsi="Tahoma" w:cs="Tahoma"/>
          <w:b/>
          <w:bCs/>
          <w:color w:val="000000"/>
          <w:sz w:val="18"/>
          <w:szCs w:val="18"/>
          <w:lang w:eastAsia="ru-RU"/>
        </w:rPr>
        <w:t>служащих,  при</w:t>
      </w:r>
      <w:proofErr w:type="gramEnd"/>
      <w:r w:rsidRPr="00926DE9">
        <w:rPr>
          <w:rFonts w:ascii="Tahoma" w:eastAsia="Times New Roman" w:hAnsi="Tahoma" w:cs="Tahoma"/>
          <w:b/>
          <w:bCs/>
          <w:color w:val="000000"/>
          <w:sz w:val="18"/>
          <w:szCs w:val="18"/>
          <w:lang w:eastAsia="ru-RU"/>
        </w:rPr>
        <w:t xml:space="preserve"> предоставлении муниципальной услуги, многофункционального центра, работника многофункционального центра (далее - жалоба)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Заявитель имеет </w:t>
      </w:r>
      <w:proofErr w:type="gramStart"/>
      <w:r w:rsidRPr="00926DE9">
        <w:rPr>
          <w:rFonts w:ascii="Tahoma" w:eastAsia="Times New Roman" w:hAnsi="Tahoma" w:cs="Tahoma"/>
          <w:color w:val="000000"/>
          <w:sz w:val="18"/>
          <w:szCs w:val="18"/>
          <w:lang w:eastAsia="ru-RU"/>
        </w:rPr>
        <w:t>право  подать</w:t>
      </w:r>
      <w:proofErr w:type="gramEnd"/>
      <w:r w:rsidRPr="00926DE9">
        <w:rPr>
          <w:rFonts w:ascii="Tahoma" w:eastAsia="Times New Roman" w:hAnsi="Tahoma" w:cs="Tahoma"/>
          <w:color w:val="000000"/>
          <w:sz w:val="18"/>
          <w:szCs w:val="18"/>
          <w:lang w:eastAsia="ru-RU"/>
        </w:rPr>
        <w:t xml:space="preserve"> жалобу на  жалобу на решения и действия (бездействия) Администрации и (или) ее должностных лиц, муниципальных служащих, при предоставлении муниципальной услуги, многофункционального центра, работника многофункционального центра.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Заявитель имеет право направить жалобу,   в том числе  посредством федеральной государственной информационной системы  «Единый портал государственных и муниципальных услуг (функций)»  </w:t>
      </w:r>
      <w:hyperlink r:id="rId32" w:history="1">
        <w:r w:rsidRPr="00926DE9">
          <w:rPr>
            <w:rFonts w:ascii="Tahoma" w:eastAsia="Times New Roman" w:hAnsi="Tahoma" w:cs="Tahoma"/>
            <w:color w:val="33A6E3"/>
            <w:sz w:val="18"/>
            <w:szCs w:val="18"/>
            <w:lang w:eastAsia="ru-RU"/>
          </w:rPr>
          <w:t>https://www.gosuslugi.ru</w:t>
        </w:r>
      </w:hyperlink>
      <w:r w:rsidRPr="00926DE9">
        <w:rPr>
          <w:rFonts w:ascii="Tahoma" w:eastAsia="Times New Roman" w:hAnsi="Tahoma" w:cs="Tahoma"/>
          <w:color w:val="000000"/>
          <w:sz w:val="18"/>
          <w:szCs w:val="18"/>
          <w:lang w:eastAsia="ru-RU"/>
        </w:rPr>
        <w:t>.</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5.3. </w:t>
      </w:r>
      <w:proofErr w:type="gramStart"/>
      <w:r w:rsidRPr="00926DE9">
        <w:rPr>
          <w:rFonts w:ascii="Tahoma" w:eastAsia="Times New Roman" w:hAnsi="Tahoma" w:cs="Tahoma"/>
          <w:b/>
          <w:bCs/>
          <w:color w:val="000000"/>
          <w:sz w:val="18"/>
          <w:szCs w:val="18"/>
          <w:lang w:eastAsia="ru-RU"/>
        </w:rPr>
        <w:t>Органы  местного</w:t>
      </w:r>
      <w:proofErr w:type="gramEnd"/>
      <w:r w:rsidRPr="00926DE9">
        <w:rPr>
          <w:rFonts w:ascii="Tahoma" w:eastAsia="Times New Roman" w:hAnsi="Tahoma" w:cs="Tahoma"/>
          <w:b/>
          <w:bCs/>
          <w:color w:val="000000"/>
          <w:sz w:val="18"/>
          <w:szCs w:val="18"/>
          <w:lang w:eastAsia="ru-RU"/>
        </w:rPr>
        <w:t xml:space="preserve">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а также уполномоченные на рассмотрение жалобы должностные лица, которым может быть направлена жалоба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Жалоба может быть направлена 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Администрацию ;</w:t>
      </w:r>
      <w:proofErr w:type="gramEnd"/>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многофункциональный центр либо в комитет информатизации, государственных и муниципальных услуг Курской области, являющийся учредителем многофункционального центра (далее - учредитель многофункционального центра);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Жалобы рассматривают: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Администрации   </w:t>
      </w:r>
      <w:proofErr w:type="gramStart"/>
      <w:r w:rsidRPr="00926DE9">
        <w:rPr>
          <w:rFonts w:ascii="Tahoma" w:eastAsia="Times New Roman" w:hAnsi="Tahoma" w:cs="Tahoma"/>
          <w:color w:val="000000"/>
          <w:sz w:val="18"/>
          <w:szCs w:val="18"/>
          <w:lang w:eastAsia="ru-RU"/>
        </w:rPr>
        <w:t>Глава  ;</w:t>
      </w:r>
      <w:proofErr w:type="gramEnd"/>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заместитель главы Администрации;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МФЦ - руководитель многофункционального центра;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 учредителя - руководитель учредителя многофункционального центра;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5.3. Способы информирования заявителей о порядке подачи и рассмотрения жалобы, в том числе с использованием Единого портала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Информирование  заявителей</w:t>
      </w:r>
      <w:proofErr w:type="gramEnd"/>
      <w:r w:rsidRPr="00926DE9">
        <w:rPr>
          <w:rFonts w:ascii="Tahoma" w:eastAsia="Times New Roman" w:hAnsi="Tahoma" w:cs="Tahoma"/>
          <w:color w:val="000000"/>
          <w:sz w:val="18"/>
          <w:szCs w:val="18"/>
          <w:lang w:eastAsia="ru-RU"/>
        </w:rPr>
        <w:t xml:space="preserve"> о порядке  подачи  и рассмотрения жалобы 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осуществляется, в том числе по телефону, электронной почте,  при личном приёме.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5.4.</w:t>
      </w:r>
      <w:r w:rsidRPr="00926DE9">
        <w:rPr>
          <w:rFonts w:ascii="Tahoma" w:eastAsia="Times New Roman" w:hAnsi="Tahoma" w:cs="Tahoma"/>
          <w:color w:val="000000"/>
          <w:sz w:val="18"/>
          <w:szCs w:val="18"/>
          <w:lang w:eastAsia="ru-RU"/>
        </w:rPr>
        <w:t> </w:t>
      </w:r>
      <w:r w:rsidRPr="00926DE9">
        <w:rPr>
          <w:rFonts w:ascii="Tahoma" w:eastAsia="Times New Roman" w:hAnsi="Tahoma" w:cs="Tahoma"/>
          <w:b/>
          <w:bCs/>
          <w:color w:val="000000"/>
          <w:sz w:val="18"/>
          <w:szCs w:val="18"/>
          <w:lang w:eastAsia="ru-RU"/>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Федеральным </w:t>
      </w:r>
      <w:proofErr w:type="gramStart"/>
      <w:r w:rsidRPr="00926DE9">
        <w:rPr>
          <w:rFonts w:ascii="Tahoma" w:eastAsia="Times New Roman" w:hAnsi="Tahoma" w:cs="Tahoma"/>
          <w:color w:val="000000"/>
          <w:sz w:val="18"/>
          <w:szCs w:val="18"/>
          <w:lang w:eastAsia="ru-RU"/>
        </w:rPr>
        <w:t>законом  от</w:t>
      </w:r>
      <w:proofErr w:type="gramEnd"/>
      <w:r w:rsidRPr="00926DE9">
        <w:rPr>
          <w:rFonts w:ascii="Tahoma" w:eastAsia="Times New Roman" w:hAnsi="Tahoma" w:cs="Tahoma"/>
          <w:color w:val="000000"/>
          <w:sz w:val="18"/>
          <w:szCs w:val="18"/>
          <w:lang w:eastAsia="ru-RU"/>
        </w:rPr>
        <w:t xml:space="preserve"> 27.07.2010 № 210-ФЗ  «Об организации предоставления государственных и муниципальных услуг»;</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xml:space="preserve">        постановлением Администрации </w:t>
      </w:r>
      <w:proofErr w:type="spellStart"/>
      <w:r w:rsidRPr="00926DE9">
        <w:rPr>
          <w:rFonts w:ascii="Tahoma" w:eastAsia="Times New Roman" w:hAnsi="Tahoma" w:cs="Tahoma"/>
          <w:b/>
          <w:bCs/>
          <w:color w:val="000000"/>
          <w:sz w:val="18"/>
          <w:szCs w:val="18"/>
          <w:lang w:eastAsia="ru-RU"/>
        </w:rPr>
        <w:t>Вышнедеревенского</w:t>
      </w:r>
      <w:proofErr w:type="spellEnd"/>
      <w:r w:rsidRPr="00926DE9">
        <w:rPr>
          <w:rFonts w:ascii="Tahoma" w:eastAsia="Times New Roman" w:hAnsi="Tahoma" w:cs="Tahoma"/>
          <w:b/>
          <w:bCs/>
          <w:color w:val="000000"/>
          <w:sz w:val="18"/>
          <w:szCs w:val="18"/>
          <w:lang w:eastAsia="ru-RU"/>
        </w:rPr>
        <w:t xml:space="preserve"> сельсовета Льговского района Курской </w:t>
      </w:r>
      <w:proofErr w:type="gramStart"/>
      <w:r w:rsidRPr="00926DE9">
        <w:rPr>
          <w:rFonts w:ascii="Tahoma" w:eastAsia="Times New Roman" w:hAnsi="Tahoma" w:cs="Tahoma"/>
          <w:b/>
          <w:bCs/>
          <w:color w:val="000000"/>
          <w:sz w:val="18"/>
          <w:szCs w:val="18"/>
          <w:lang w:eastAsia="ru-RU"/>
        </w:rPr>
        <w:t>области  «</w:t>
      </w:r>
      <w:proofErr w:type="gramEnd"/>
      <w:r w:rsidRPr="00926DE9">
        <w:rPr>
          <w:rFonts w:ascii="Tahoma" w:eastAsia="Times New Roman" w:hAnsi="Tahoma" w:cs="Tahoma"/>
          <w:b/>
          <w:bCs/>
          <w:color w:val="000000"/>
          <w:sz w:val="18"/>
          <w:szCs w:val="18"/>
          <w:lang w:eastAsia="ru-RU"/>
        </w:rPr>
        <w:t xml:space="preserve">Об утверждении Положения об особенностях подачи и рассмотрения жалоб на решения и действия (бездействие) Администрации </w:t>
      </w:r>
      <w:proofErr w:type="spellStart"/>
      <w:r w:rsidRPr="00926DE9">
        <w:rPr>
          <w:rFonts w:ascii="Tahoma" w:eastAsia="Times New Roman" w:hAnsi="Tahoma" w:cs="Tahoma"/>
          <w:b/>
          <w:bCs/>
          <w:color w:val="000000"/>
          <w:sz w:val="18"/>
          <w:szCs w:val="18"/>
          <w:lang w:eastAsia="ru-RU"/>
        </w:rPr>
        <w:t>Вышнедеревенского</w:t>
      </w:r>
      <w:proofErr w:type="spellEnd"/>
      <w:r w:rsidRPr="00926DE9">
        <w:rPr>
          <w:rFonts w:ascii="Tahoma" w:eastAsia="Times New Roman" w:hAnsi="Tahoma" w:cs="Tahoma"/>
          <w:b/>
          <w:bCs/>
          <w:color w:val="000000"/>
          <w:sz w:val="18"/>
          <w:szCs w:val="18"/>
          <w:lang w:eastAsia="ru-RU"/>
        </w:rPr>
        <w:t xml:space="preserve"> сельсовета Льговского района Курской области и ее должностных лиц, муниципальных служащих, замещающих должности муниципальной службы в Администрации </w:t>
      </w:r>
      <w:proofErr w:type="spellStart"/>
      <w:r w:rsidRPr="00926DE9">
        <w:rPr>
          <w:rFonts w:ascii="Tahoma" w:eastAsia="Times New Roman" w:hAnsi="Tahoma" w:cs="Tahoma"/>
          <w:b/>
          <w:bCs/>
          <w:color w:val="000000"/>
          <w:sz w:val="18"/>
          <w:szCs w:val="18"/>
          <w:lang w:eastAsia="ru-RU"/>
        </w:rPr>
        <w:t>Вышнедеревенского</w:t>
      </w:r>
      <w:proofErr w:type="spellEnd"/>
      <w:r w:rsidRPr="00926DE9">
        <w:rPr>
          <w:rFonts w:ascii="Tahoma" w:eastAsia="Times New Roman" w:hAnsi="Tahoma" w:cs="Tahoma"/>
          <w:b/>
          <w:bCs/>
          <w:color w:val="000000"/>
          <w:sz w:val="18"/>
          <w:szCs w:val="18"/>
          <w:lang w:eastAsia="ru-RU"/>
        </w:rPr>
        <w:t xml:space="preserve"> сельсовета Льговского района Курской области»;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Информация,  указанная</w:t>
      </w:r>
      <w:proofErr w:type="gramEnd"/>
      <w:r w:rsidRPr="00926DE9">
        <w:rPr>
          <w:rFonts w:ascii="Tahoma" w:eastAsia="Times New Roman" w:hAnsi="Tahoma" w:cs="Tahoma"/>
          <w:color w:val="000000"/>
          <w:sz w:val="18"/>
          <w:szCs w:val="18"/>
          <w:lang w:eastAsia="ru-RU"/>
        </w:rPr>
        <w:t xml:space="preserve"> в данном разделе, размещена  на  Едином портале http://www.gosuslugi.ru.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VI.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w:t>
      </w:r>
      <w:proofErr w:type="gramStart"/>
      <w:r w:rsidRPr="00926DE9">
        <w:rPr>
          <w:rFonts w:ascii="Tahoma" w:eastAsia="Times New Roman" w:hAnsi="Tahoma" w:cs="Tahoma"/>
          <w:color w:val="000000"/>
          <w:sz w:val="18"/>
          <w:szCs w:val="18"/>
          <w:lang w:eastAsia="ru-RU"/>
        </w:rPr>
        <w:t>подразделе  2.6.</w:t>
      </w:r>
      <w:proofErr w:type="gramEnd"/>
      <w:r w:rsidRPr="00926DE9">
        <w:rPr>
          <w:rFonts w:ascii="Tahoma" w:eastAsia="Times New Roman" w:hAnsi="Tahoma" w:cs="Tahoma"/>
          <w:color w:val="000000"/>
          <w:sz w:val="18"/>
          <w:szCs w:val="18"/>
          <w:lang w:eastAsia="ru-RU"/>
        </w:rPr>
        <w:t xml:space="preserve">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6.2.  Предоставление муниципальной услуги </w:t>
      </w:r>
      <w:proofErr w:type="gramStart"/>
      <w:r w:rsidRPr="00926DE9">
        <w:rPr>
          <w:rFonts w:ascii="Tahoma" w:eastAsia="Times New Roman" w:hAnsi="Tahoma" w:cs="Tahoma"/>
          <w:color w:val="000000"/>
          <w:sz w:val="18"/>
          <w:szCs w:val="18"/>
          <w:lang w:eastAsia="ru-RU"/>
        </w:rPr>
        <w:t>в  МФЦ</w:t>
      </w:r>
      <w:proofErr w:type="gramEnd"/>
      <w:r w:rsidRPr="00926DE9">
        <w:rPr>
          <w:rFonts w:ascii="Tahoma" w:eastAsia="Times New Roman" w:hAnsi="Tahoma" w:cs="Tahoma"/>
          <w:color w:val="000000"/>
          <w:sz w:val="18"/>
          <w:szCs w:val="18"/>
          <w:lang w:eastAsia="ru-RU"/>
        </w:rPr>
        <w:t xml:space="preserve"> осуществляется в соответствии с Федеральным законом от 27 июля 2010 года № 210-ФЗ «Об организации предоставления  государственных  и  муниципальных услуг»;</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6.3. Взаимодействие МФЦ с Администрацией осуществляется в соответствии соглашением о </w:t>
      </w:r>
      <w:proofErr w:type="gramStart"/>
      <w:r w:rsidRPr="00926DE9">
        <w:rPr>
          <w:rFonts w:ascii="Tahoma" w:eastAsia="Times New Roman" w:hAnsi="Tahoma" w:cs="Tahoma"/>
          <w:color w:val="000000"/>
          <w:sz w:val="18"/>
          <w:szCs w:val="18"/>
          <w:lang w:eastAsia="ru-RU"/>
        </w:rPr>
        <w:t>взаимодействии  между</w:t>
      </w:r>
      <w:proofErr w:type="gramEnd"/>
      <w:r w:rsidRPr="00926DE9">
        <w:rPr>
          <w:rFonts w:ascii="Tahoma" w:eastAsia="Times New Roman" w:hAnsi="Tahoma" w:cs="Tahoma"/>
          <w:color w:val="000000"/>
          <w:sz w:val="18"/>
          <w:szCs w:val="18"/>
          <w:lang w:eastAsia="ru-RU"/>
        </w:rPr>
        <w:t xml:space="preserve"> ОБУ «МФЦ» и Администрацией.</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6.4. МФЦ обеспечивает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6.5. При получении </w:t>
      </w:r>
      <w:proofErr w:type="gramStart"/>
      <w:r w:rsidRPr="00926DE9">
        <w:rPr>
          <w:rFonts w:ascii="Tahoma" w:eastAsia="Times New Roman" w:hAnsi="Tahoma" w:cs="Tahoma"/>
          <w:color w:val="000000"/>
          <w:sz w:val="18"/>
          <w:szCs w:val="18"/>
          <w:lang w:eastAsia="ru-RU"/>
        </w:rPr>
        <w:t>заявления  работник</w:t>
      </w:r>
      <w:proofErr w:type="gramEnd"/>
      <w:r w:rsidRPr="00926DE9">
        <w:rPr>
          <w:rFonts w:ascii="Tahoma" w:eastAsia="Times New Roman" w:hAnsi="Tahoma" w:cs="Tahoma"/>
          <w:color w:val="000000"/>
          <w:sz w:val="18"/>
          <w:szCs w:val="18"/>
          <w:lang w:eastAsia="ru-RU"/>
        </w:rPr>
        <w:t xml:space="preserve"> МФЦ: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а)  проверяет</w:t>
      </w:r>
      <w:proofErr w:type="gramEnd"/>
      <w:r w:rsidRPr="00926DE9">
        <w:rPr>
          <w:rFonts w:ascii="Tahoma" w:eastAsia="Times New Roman" w:hAnsi="Tahoma" w:cs="Tahoma"/>
          <w:color w:val="000000"/>
          <w:sz w:val="18"/>
          <w:szCs w:val="18"/>
          <w:lang w:eastAsia="ru-RU"/>
        </w:rPr>
        <w:t xml:space="preserve"> правильность оформления заявления.  В случае неправильного оформления заявления о предоставлении муниципальной </w:t>
      </w:r>
      <w:proofErr w:type="gramStart"/>
      <w:r w:rsidRPr="00926DE9">
        <w:rPr>
          <w:rFonts w:ascii="Tahoma" w:eastAsia="Times New Roman" w:hAnsi="Tahoma" w:cs="Tahoma"/>
          <w:color w:val="000000"/>
          <w:sz w:val="18"/>
          <w:szCs w:val="18"/>
          <w:lang w:eastAsia="ru-RU"/>
        </w:rPr>
        <w:t>услуги,  работник</w:t>
      </w:r>
      <w:proofErr w:type="gramEnd"/>
      <w:r w:rsidRPr="00926DE9">
        <w:rPr>
          <w:rFonts w:ascii="Tahoma" w:eastAsia="Times New Roman" w:hAnsi="Tahoma" w:cs="Tahoma"/>
          <w:color w:val="000000"/>
          <w:sz w:val="18"/>
          <w:szCs w:val="18"/>
          <w:lang w:eastAsia="ru-RU"/>
        </w:rPr>
        <w:t xml:space="preserve"> МФЦ оказывает помощь заявителю в оформлении заявления;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gramStart"/>
      <w:r w:rsidRPr="00926DE9">
        <w:rPr>
          <w:rFonts w:ascii="Tahoma" w:eastAsia="Times New Roman" w:hAnsi="Tahoma" w:cs="Tahoma"/>
          <w:color w:val="000000"/>
          <w:sz w:val="18"/>
          <w:szCs w:val="18"/>
          <w:lang w:eastAsia="ru-RU"/>
        </w:rPr>
        <w:t>в)  заполняет</w:t>
      </w:r>
      <w:proofErr w:type="gramEnd"/>
      <w:r w:rsidRPr="00926DE9">
        <w:rPr>
          <w:rFonts w:ascii="Tahoma" w:eastAsia="Times New Roman" w:hAnsi="Tahoma" w:cs="Tahoma"/>
          <w:color w:val="000000"/>
          <w:sz w:val="18"/>
          <w:szCs w:val="18"/>
          <w:lang w:eastAsia="ru-RU"/>
        </w:rPr>
        <w:t xml:space="preserve"> расписку о приеме (регистрации) заявления заявителя с указанием перечня принятых документов и срока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г) вносит запись о приеме заявления и прилагаемых </w:t>
      </w:r>
      <w:proofErr w:type="gramStart"/>
      <w:r w:rsidRPr="00926DE9">
        <w:rPr>
          <w:rFonts w:ascii="Tahoma" w:eastAsia="Times New Roman" w:hAnsi="Tahoma" w:cs="Tahoma"/>
          <w:color w:val="000000"/>
          <w:sz w:val="18"/>
          <w:szCs w:val="18"/>
          <w:lang w:eastAsia="ru-RU"/>
        </w:rPr>
        <w:t>документов  в</w:t>
      </w:r>
      <w:proofErr w:type="gramEnd"/>
      <w:r w:rsidRPr="00926DE9">
        <w:rPr>
          <w:rFonts w:ascii="Tahoma" w:eastAsia="Times New Roman" w:hAnsi="Tahoma" w:cs="Tahoma"/>
          <w:color w:val="000000"/>
          <w:sz w:val="18"/>
          <w:szCs w:val="18"/>
          <w:lang w:eastAsia="ru-RU"/>
        </w:rPr>
        <w:t>  Региональную автоматизированную информационную  систему  поддержки деятельности многофункциональных центров предоставления государственных и муниципальных услуг Курской области.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6.6. Срок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6.7.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w:t>
      </w:r>
      <w:proofErr w:type="gramStart"/>
      <w:r w:rsidRPr="00926DE9">
        <w:rPr>
          <w:rFonts w:ascii="Tahoma" w:eastAsia="Times New Roman" w:hAnsi="Tahoma" w:cs="Tahoma"/>
          <w:color w:val="000000"/>
          <w:sz w:val="18"/>
          <w:szCs w:val="18"/>
          <w:lang w:eastAsia="ru-RU"/>
        </w:rPr>
        <w:t>предоставлении  муниципальной</w:t>
      </w:r>
      <w:proofErr w:type="gramEnd"/>
      <w:r w:rsidRPr="00926DE9">
        <w:rPr>
          <w:rFonts w:ascii="Tahoma" w:eastAsia="Times New Roman" w:hAnsi="Tahoma" w:cs="Tahoma"/>
          <w:color w:val="000000"/>
          <w:sz w:val="18"/>
          <w:szCs w:val="18"/>
          <w:lang w:eastAsia="ru-RU"/>
        </w:rPr>
        <w:t xml:space="preserve"> услуги,  информацию о принятом решении в порядке, установленном соглашением о взаимодействии, заключенным с ОБУ «МФЦ».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6.8. В </w:t>
      </w:r>
      <w:proofErr w:type="gramStart"/>
      <w:r w:rsidRPr="00926DE9">
        <w:rPr>
          <w:rFonts w:ascii="Tahoma" w:eastAsia="Times New Roman" w:hAnsi="Tahoma" w:cs="Tahoma"/>
          <w:color w:val="000000"/>
          <w:sz w:val="18"/>
          <w:szCs w:val="18"/>
          <w:lang w:eastAsia="ru-RU"/>
        </w:rPr>
        <w:t>случае  получения</w:t>
      </w:r>
      <w:proofErr w:type="gramEnd"/>
      <w:r w:rsidRPr="00926DE9">
        <w:rPr>
          <w:rFonts w:ascii="Tahoma" w:eastAsia="Times New Roman" w:hAnsi="Tahoma" w:cs="Tahoma"/>
          <w:color w:val="000000"/>
          <w:sz w:val="18"/>
          <w:szCs w:val="18"/>
          <w:lang w:eastAsia="ru-RU"/>
        </w:rPr>
        <w:t xml:space="preserve">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6.9.  При получении результата муниципальной услуги в МФЦ заявитель предъявляет:</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документ, удостоверяющий личность;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экземпляр </w:t>
      </w:r>
      <w:proofErr w:type="gramStart"/>
      <w:r w:rsidRPr="00926DE9">
        <w:rPr>
          <w:rFonts w:ascii="Tahoma" w:eastAsia="Times New Roman" w:hAnsi="Tahoma" w:cs="Tahoma"/>
          <w:color w:val="000000"/>
          <w:sz w:val="18"/>
          <w:szCs w:val="18"/>
          <w:lang w:eastAsia="ru-RU"/>
        </w:rPr>
        <w:t>расписки  о</w:t>
      </w:r>
      <w:proofErr w:type="gramEnd"/>
      <w:r w:rsidRPr="00926DE9">
        <w:rPr>
          <w:rFonts w:ascii="Tahoma" w:eastAsia="Times New Roman" w:hAnsi="Tahoma" w:cs="Tahoma"/>
          <w:color w:val="000000"/>
          <w:sz w:val="18"/>
          <w:szCs w:val="18"/>
          <w:lang w:eastAsia="ru-RU"/>
        </w:rPr>
        <w:t xml:space="preserve">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при обращении уполномоченного представителя заявителя - документ, подтверждающий полномочия представителя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6.10. Критерием принятия решения является обращение заявителя за </w:t>
      </w:r>
      <w:proofErr w:type="gramStart"/>
      <w:r w:rsidRPr="00926DE9">
        <w:rPr>
          <w:rFonts w:ascii="Tahoma" w:eastAsia="Times New Roman" w:hAnsi="Tahoma" w:cs="Tahoma"/>
          <w:color w:val="000000"/>
          <w:sz w:val="18"/>
          <w:szCs w:val="18"/>
          <w:lang w:eastAsia="ru-RU"/>
        </w:rPr>
        <w:t>получением  муниципальной</w:t>
      </w:r>
      <w:proofErr w:type="gramEnd"/>
      <w:r w:rsidRPr="00926DE9">
        <w:rPr>
          <w:rFonts w:ascii="Tahoma" w:eastAsia="Times New Roman" w:hAnsi="Tahoma" w:cs="Tahoma"/>
          <w:color w:val="000000"/>
          <w:sz w:val="18"/>
          <w:szCs w:val="18"/>
          <w:lang w:eastAsia="ru-RU"/>
        </w:rPr>
        <w:t xml:space="preserve"> услуги в МФЦ.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6.11. Результатом административной процедуры является получение </w:t>
      </w:r>
      <w:proofErr w:type="gramStart"/>
      <w:r w:rsidRPr="00926DE9">
        <w:rPr>
          <w:rFonts w:ascii="Tahoma" w:eastAsia="Times New Roman" w:hAnsi="Tahoma" w:cs="Tahoma"/>
          <w:color w:val="000000"/>
          <w:sz w:val="18"/>
          <w:szCs w:val="18"/>
          <w:lang w:eastAsia="ru-RU"/>
        </w:rPr>
        <w:t>заявителем  одного</w:t>
      </w:r>
      <w:proofErr w:type="gramEnd"/>
      <w:r w:rsidRPr="00926DE9">
        <w:rPr>
          <w:rFonts w:ascii="Tahoma" w:eastAsia="Times New Roman" w:hAnsi="Tahoma" w:cs="Tahoma"/>
          <w:color w:val="000000"/>
          <w:sz w:val="18"/>
          <w:szCs w:val="18"/>
          <w:lang w:eastAsia="ru-RU"/>
        </w:rPr>
        <w:t xml:space="preserve"> из документов,  указанных в подразделе 2.3.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6.12. Способ фиксации результата выполнения административной процедуры: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xml:space="preserve">- в случае получения результата в МФЦ – отметка заявителя о получении результата предоставления муниципальной </w:t>
      </w:r>
      <w:proofErr w:type="gramStart"/>
      <w:r w:rsidRPr="00926DE9">
        <w:rPr>
          <w:rFonts w:ascii="Tahoma" w:eastAsia="Times New Roman" w:hAnsi="Tahoma" w:cs="Tahoma"/>
          <w:color w:val="000000"/>
          <w:sz w:val="18"/>
          <w:szCs w:val="18"/>
          <w:lang w:eastAsia="ru-RU"/>
        </w:rPr>
        <w:t>услуги  с</w:t>
      </w:r>
      <w:proofErr w:type="gramEnd"/>
      <w:r w:rsidRPr="00926DE9">
        <w:rPr>
          <w:rFonts w:ascii="Tahoma" w:eastAsia="Times New Roman" w:hAnsi="Tahoma" w:cs="Tahoma"/>
          <w:color w:val="000000"/>
          <w:sz w:val="18"/>
          <w:szCs w:val="18"/>
          <w:lang w:eastAsia="ru-RU"/>
        </w:rPr>
        <w:t xml:space="preserve"> датой и  подписью  в экземпляре предъявляемой расписки или  отметка заявителя в Журнале о получении экземпляра документа.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в случае получения результата в Администрации – отметка о передаче </w:t>
      </w:r>
      <w:proofErr w:type="gramStart"/>
      <w:r w:rsidRPr="00926DE9">
        <w:rPr>
          <w:rFonts w:ascii="Tahoma" w:eastAsia="Times New Roman" w:hAnsi="Tahoma" w:cs="Tahoma"/>
          <w:color w:val="000000"/>
          <w:sz w:val="18"/>
          <w:szCs w:val="18"/>
          <w:lang w:eastAsia="ru-RU"/>
        </w:rPr>
        <w:t>документов  в</w:t>
      </w:r>
      <w:proofErr w:type="gramEnd"/>
      <w:r w:rsidRPr="00926DE9">
        <w:rPr>
          <w:rFonts w:ascii="Tahoma" w:eastAsia="Times New Roman" w:hAnsi="Tahoma" w:cs="Tahoma"/>
          <w:color w:val="000000"/>
          <w:sz w:val="18"/>
          <w:szCs w:val="18"/>
          <w:lang w:eastAsia="ru-RU"/>
        </w:rPr>
        <w:t xml:space="preserve"> передаточной ведомости.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6.13.  Максимальный срок </w:t>
      </w:r>
      <w:proofErr w:type="gramStart"/>
      <w:r w:rsidRPr="00926DE9">
        <w:rPr>
          <w:rFonts w:ascii="Tahoma" w:eastAsia="Times New Roman" w:hAnsi="Tahoma" w:cs="Tahoma"/>
          <w:color w:val="000000"/>
          <w:sz w:val="18"/>
          <w:szCs w:val="18"/>
          <w:lang w:eastAsia="ru-RU"/>
        </w:rPr>
        <w:t>выполнения  административной</w:t>
      </w:r>
      <w:proofErr w:type="gramEnd"/>
      <w:r w:rsidRPr="00926DE9">
        <w:rPr>
          <w:rFonts w:ascii="Tahoma" w:eastAsia="Times New Roman" w:hAnsi="Tahoma" w:cs="Tahoma"/>
          <w:color w:val="000000"/>
          <w:sz w:val="18"/>
          <w:szCs w:val="18"/>
          <w:lang w:eastAsia="ru-RU"/>
        </w:rPr>
        <w:t xml:space="preserve"> процедуры соответствует срокам, указанным  в подразделе 2.4 настоящего Административного регламента.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Приложение 1</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к Административному регламенту</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предоставления Администрацией </w:t>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r w:rsidRPr="00926DE9">
        <w:rPr>
          <w:rFonts w:ascii="Tahoma" w:eastAsia="Times New Roman" w:hAnsi="Tahoma" w:cs="Tahoma"/>
          <w:color w:val="000000"/>
          <w:sz w:val="18"/>
          <w:szCs w:val="18"/>
          <w:lang w:eastAsia="ru-RU"/>
        </w:rPr>
        <w:softHyphen/>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proofErr w:type="spellStart"/>
      <w:r w:rsidRPr="00926DE9">
        <w:rPr>
          <w:rFonts w:ascii="Tahoma" w:eastAsia="Times New Roman" w:hAnsi="Tahoma" w:cs="Tahoma"/>
          <w:color w:val="000000"/>
          <w:sz w:val="18"/>
          <w:szCs w:val="18"/>
          <w:lang w:eastAsia="ru-RU"/>
        </w:rPr>
        <w:t>Вышнедеревенского</w:t>
      </w:r>
      <w:proofErr w:type="spellEnd"/>
      <w:r w:rsidRPr="00926DE9">
        <w:rPr>
          <w:rFonts w:ascii="Tahoma" w:eastAsia="Times New Roman" w:hAnsi="Tahoma" w:cs="Tahoma"/>
          <w:color w:val="000000"/>
          <w:sz w:val="18"/>
          <w:szCs w:val="18"/>
          <w:lang w:eastAsia="ru-RU"/>
        </w:rPr>
        <w:t xml:space="preserve"> сельсовета Льговского района Курской области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муниципальной услуги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«Предварительное согласование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предоставления земельного участка»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r w:rsidRPr="00926DE9">
        <w:rPr>
          <w:rFonts w:ascii="Tahoma" w:eastAsia="Times New Roman" w:hAnsi="Tahoma" w:cs="Tahoma"/>
          <w:i/>
          <w:iCs/>
          <w:color w:val="000000"/>
          <w:sz w:val="18"/>
          <w:szCs w:val="18"/>
          <w:lang w:eastAsia="ru-RU"/>
        </w:rPr>
        <w:t>Образец заявления (для юридических лиц)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Главе </w:t>
      </w:r>
      <w:proofErr w:type="spellStart"/>
      <w:r w:rsidRPr="00926DE9">
        <w:rPr>
          <w:rFonts w:ascii="Tahoma" w:eastAsia="Times New Roman" w:hAnsi="Tahoma" w:cs="Tahoma"/>
          <w:color w:val="000000"/>
          <w:sz w:val="18"/>
          <w:szCs w:val="18"/>
          <w:lang w:eastAsia="ru-RU"/>
        </w:rPr>
        <w:t>Вышнедеревенского</w:t>
      </w:r>
      <w:proofErr w:type="spellEnd"/>
      <w:r w:rsidRPr="00926DE9">
        <w:rPr>
          <w:rFonts w:ascii="Tahoma" w:eastAsia="Times New Roman" w:hAnsi="Tahoma" w:cs="Tahoma"/>
          <w:color w:val="000000"/>
          <w:sz w:val="18"/>
          <w:szCs w:val="18"/>
          <w:lang w:eastAsia="ru-RU"/>
        </w:rPr>
        <w:t xml:space="preserve"> сельсовета Льговского района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Курской области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ЗАЯВЛЕНИЕ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о предварительном согласовании предоставления земельного участка, находящегося в муниципальной собственности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От 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(полное наименование юридического лица)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ОГРН _____________________________ ИНН 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(адрес (место нахождения) постоянно действующего исполнительного органа (в случае отсутствия- иного органа или лица, имеющих право действовать от имени юридического лица без доверенности)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лице ____________________________________, действовавшего(ей) на основании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(полностью должность, ФИО представителя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(наименование и реквизиты документа, подтверждающего полномочия представителя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Информация для связи с заявителем: 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(почтовый адрес)</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 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(контактные </w:t>
      </w:r>
      <w:proofErr w:type="gramStart"/>
      <w:r w:rsidRPr="00926DE9">
        <w:rPr>
          <w:rFonts w:ascii="Tahoma" w:eastAsia="Times New Roman" w:hAnsi="Tahoma" w:cs="Tahoma"/>
          <w:color w:val="000000"/>
          <w:sz w:val="18"/>
          <w:szCs w:val="18"/>
          <w:lang w:eastAsia="ru-RU"/>
        </w:rPr>
        <w:t>телефоны)   </w:t>
      </w:r>
      <w:proofErr w:type="gramEnd"/>
      <w:r w:rsidRPr="00926DE9">
        <w:rPr>
          <w:rFonts w:ascii="Tahoma" w:eastAsia="Times New Roman" w:hAnsi="Tahoma" w:cs="Tahoma"/>
          <w:color w:val="000000"/>
          <w:sz w:val="18"/>
          <w:szCs w:val="18"/>
          <w:lang w:eastAsia="ru-RU"/>
        </w:rPr>
        <w:t>                                                           (</w:t>
      </w:r>
      <w:r w:rsidRPr="00926DE9">
        <w:rPr>
          <w:rFonts w:ascii="Tahoma" w:eastAsia="Times New Roman" w:hAnsi="Tahoma" w:cs="Tahoma"/>
          <w:color w:val="000000"/>
          <w:sz w:val="18"/>
          <w:szCs w:val="18"/>
          <w:u w:val="single"/>
          <w:lang w:eastAsia="ru-RU"/>
        </w:rPr>
        <w:t>при наличии</w:t>
      </w:r>
      <w:r w:rsidRPr="00926DE9">
        <w:rPr>
          <w:rFonts w:ascii="Tahoma" w:eastAsia="Times New Roman" w:hAnsi="Tahoma" w:cs="Tahoma"/>
          <w:color w:val="000000"/>
          <w:sz w:val="18"/>
          <w:szCs w:val="18"/>
          <w:lang w:eastAsia="ru-RU"/>
        </w:rPr>
        <w:t> адрес электронной почты)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Прошу предварительно согласовать предоставление земельного участка с кадастровым (условным) номером 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(кадастровый номер указывается в случае, если заявление подано в отношении земельного участка, границы которого подлежат уточнению)</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numPr>
          <w:ilvl w:val="0"/>
          <w:numId w:val="3"/>
        </w:numPr>
        <w:spacing w:after="0" w:line="240" w:lineRule="auto"/>
        <w:ind w:left="0"/>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1.      </w:t>
      </w:r>
      <w:r w:rsidRPr="00926DE9">
        <w:rPr>
          <w:rFonts w:ascii="Tahoma" w:eastAsia="Times New Roman" w:hAnsi="Tahoma" w:cs="Tahoma"/>
          <w:color w:val="000000"/>
          <w:sz w:val="18"/>
          <w:szCs w:val="18"/>
          <w:lang w:eastAsia="ru-RU"/>
        </w:rPr>
        <w:t>Сведения о земельном участке: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1.1.           Земельный участок имеет следующие адресные ориентиры: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1.2. Площадь земельного участка: _____________________ </w:t>
      </w:r>
      <w:proofErr w:type="spellStart"/>
      <w:r w:rsidRPr="00926DE9">
        <w:rPr>
          <w:rFonts w:ascii="Tahoma" w:eastAsia="Times New Roman" w:hAnsi="Tahoma" w:cs="Tahoma"/>
          <w:color w:val="000000"/>
          <w:sz w:val="18"/>
          <w:szCs w:val="18"/>
          <w:lang w:eastAsia="ru-RU"/>
        </w:rPr>
        <w:t>кв.м</w:t>
      </w:r>
      <w:proofErr w:type="spellEnd"/>
      <w:r w:rsidRPr="00926DE9">
        <w:rPr>
          <w:rFonts w:ascii="Tahoma" w:eastAsia="Times New Roman" w:hAnsi="Tahoma" w:cs="Tahoma"/>
          <w:color w:val="000000"/>
          <w:sz w:val="18"/>
          <w:szCs w:val="18"/>
          <w:lang w:eastAsia="ru-RU"/>
        </w:rPr>
        <w:t>.</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1.3. Цель использования земельного участка 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numPr>
          <w:ilvl w:val="0"/>
          <w:numId w:val="4"/>
        </w:numPr>
        <w:spacing w:after="0" w:line="240" w:lineRule="auto"/>
        <w:ind w:left="0"/>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2.            </w:t>
      </w:r>
      <w:r w:rsidRPr="00926DE9">
        <w:rPr>
          <w:rFonts w:ascii="Tahoma" w:eastAsia="Times New Roman" w:hAnsi="Tahoma" w:cs="Tahoma"/>
          <w:color w:val="000000"/>
          <w:sz w:val="18"/>
          <w:szCs w:val="18"/>
          <w:lang w:eastAsia="ru-RU"/>
        </w:rPr>
        <w:t>Основание предоставления земельного участка без проведения торгов 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(указывается основание предоставления земельного участка без проведения торгов из числа предусмотренных пунктом 2 статьи 39.3,</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статьей 39.5, пунктом 2 статьи 39.6, пунктом 2 статьи 39.9, пунктом 2 статьи 39.10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3. </w:t>
      </w:r>
      <w:r w:rsidRPr="00926DE9">
        <w:rPr>
          <w:rFonts w:ascii="Tahoma" w:eastAsia="Times New Roman" w:hAnsi="Tahoma" w:cs="Tahoma"/>
          <w:color w:val="000000"/>
          <w:sz w:val="18"/>
          <w:szCs w:val="18"/>
          <w:lang w:eastAsia="ru-RU"/>
        </w:rPr>
        <w:t>Вид права, на котором приобретается земельный участок 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4</w:t>
      </w:r>
      <w:r w:rsidRPr="00926DE9">
        <w:rPr>
          <w:rFonts w:ascii="Tahoma" w:eastAsia="Times New Roman" w:hAnsi="Tahoma" w:cs="Tahoma"/>
          <w:color w:val="000000"/>
          <w:sz w:val="18"/>
          <w:szCs w:val="18"/>
          <w:lang w:eastAsia="ru-RU"/>
        </w:rPr>
        <w:t>. Реквизиты решения об утверждении проекта межевания территории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(указывается в случае, если образование запрашиваемого земельного участка предусмотрено проектом межевания территории)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5.</w:t>
      </w:r>
      <w:r w:rsidRPr="00926DE9">
        <w:rPr>
          <w:rFonts w:ascii="Tahoma" w:eastAsia="Times New Roman" w:hAnsi="Tahoma" w:cs="Tahoma"/>
          <w:color w:val="000000"/>
          <w:sz w:val="18"/>
          <w:szCs w:val="18"/>
          <w:lang w:eastAsia="ru-RU"/>
        </w:rPr>
        <w:t>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Настоящим подтверждаю, что сведения, указанные в настоящем заявлении, на дату представления заявления достоверны.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                                                                           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w:t>
      </w:r>
      <w:proofErr w:type="gramStart"/>
      <w:r w:rsidRPr="00926DE9">
        <w:rPr>
          <w:rFonts w:ascii="Tahoma" w:eastAsia="Times New Roman" w:hAnsi="Tahoma" w:cs="Tahoma"/>
          <w:color w:val="000000"/>
          <w:sz w:val="18"/>
          <w:szCs w:val="18"/>
          <w:lang w:eastAsia="ru-RU"/>
        </w:rPr>
        <w:t>дата)   </w:t>
      </w:r>
      <w:proofErr w:type="gramEnd"/>
      <w:r w:rsidRPr="00926DE9">
        <w:rPr>
          <w:rFonts w:ascii="Tahoma" w:eastAsia="Times New Roman" w:hAnsi="Tahoma" w:cs="Tahoma"/>
          <w:color w:val="000000"/>
          <w:sz w:val="18"/>
          <w:szCs w:val="18"/>
          <w:lang w:eastAsia="ru-RU"/>
        </w:rPr>
        <w:t>                                                                                               (подпись)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i/>
          <w:iCs/>
          <w:color w:val="000000"/>
          <w:sz w:val="18"/>
          <w:szCs w:val="18"/>
          <w:lang w:eastAsia="ru-RU"/>
        </w:rPr>
        <w:t>                                                                      Образец заявления (для физических лиц)</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Главе </w:t>
      </w:r>
      <w:proofErr w:type="spellStart"/>
      <w:r w:rsidRPr="00926DE9">
        <w:rPr>
          <w:rFonts w:ascii="Tahoma" w:eastAsia="Times New Roman" w:hAnsi="Tahoma" w:cs="Tahoma"/>
          <w:color w:val="000000"/>
          <w:sz w:val="18"/>
          <w:szCs w:val="18"/>
          <w:lang w:eastAsia="ru-RU"/>
        </w:rPr>
        <w:t>Вышнедеревенского</w:t>
      </w:r>
      <w:proofErr w:type="spellEnd"/>
      <w:r w:rsidRPr="00926DE9">
        <w:rPr>
          <w:rFonts w:ascii="Tahoma" w:eastAsia="Times New Roman" w:hAnsi="Tahoma" w:cs="Tahoma"/>
          <w:color w:val="000000"/>
          <w:sz w:val="18"/>
          <w:szCs w:val="18"/>
          <w:lang w:eastAsia="ru-RU"/>
        </w:rPr>
        <w:t xml:space="preserve"> сельсовета</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Льговского района Курской области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ЗАЯВЛЕНИЕ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о предварительном согласовании предоставления земельного участка, находящегося в муниципальной собственности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От 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(полностью ФИО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(полностью адрес постоянного проживания)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имеющего(ей) паспорт серия ______ № ________, 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(вид иного документа, удостоверяющего личность)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выдан «__» _______ ____ г. 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ОГРНИП 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(когда и кем выдан)</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в лице ____________________________________, действовавшего(ей) на основании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(полностью ФИО представителя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(наименование и реквизиты документа, подтверждающего полномочия представителя заявителя)</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Информация для связи с заявителем: 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(почтовый адрес)</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 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(контактные </w:t>
      </w:r>
      <w:proofErr w:type="gramStart"/>
      <w:r w:rsidRPr="00926DE9">
        <w:rPr>
          <w:rFonts w:ascii="Tahoma" w:eastAsia="Times New Roman" w:hAnsi="Tahoma" w:cs="Tahoma"/>
          <w:color w:val="000000"/>
          <w:sz w:val="18"/>
          <w:szCs w:val="18"/>
          <w:lang w:eastAsia="ru-RU"/>
        </w:rPr>
        <w:t>телефоны)   </w:t>
      </w:r>
      <w:proofErr w:type="gramEnd"/>
      <w:r w:rsidRPr="00926DE9">
        <w:rPr>
          <w:rFonts w:ascii="Tahoma" w:eastAsia="Times New Roman" w:hAnsi="Tahoma" w:cs="Tahoma"/>
          <w:color w:val="000000"/>
          <w:sz w:val="18"/>
          <w:szCs w:val="18"/>
          <w:lang w:eastAsia="ru-RU"/>
        </w:rPr>
        <w:t>                                                            (</w:t>
      </w:r>
      <w:r w:rsidRPr="00926DE9">
        <w:rPr>
          <w:rFonts w:ascii="Tahoma" w:eastAsia="Times New Roman" w:hAnsi="Tahoma" w:cs="Tahoma"/>
          <w:color w:val="000000"/>
          <w:sz w:val="18"/>
          <w:szCs w:val="18"/>
          <w:u w:val="single"/>
          <w:lang w:eastAsia="ru-RU"/>
        </w:rPr>
        <w:t>при наличии</w:t>
      </w:r>
      <w:r w:rsidRPr="00926DE9">
        <w:rPr>
          <w:rFonts w:ascii="Tahoma" w:eastAsia="Times New Roman" w:hAnsi="Tahoma" w:cs="Tahoma"/>
          <w:color w:val="000000"/>
          <w:sz w:val="18"/>
          <w:szCs w:val="18"/>
          <w:lang w:eastAsia="ru-RU"/>
        </w:rPr>
        <w:t> адрес электронной почты)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Прошу предварительно согласовать предоставление земельного участка с кадастровым (условным) номером 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lastRenderedPageBreak/>
        <w:t>(кадастровый номер указывается в случае, если заявление подано в отношении земельного участка, границы которого подлежат уточнению)</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numPr>
          <w:ilvl w:val="0"/>
          <w:numId w:val="5"/>
        </w:numPr>
        <w:spacing w:after="0" w:line="240" w:lineRule="auto"/>
        <w:ind w:left="0"/>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1.      </w:t>
      </w:r>
      <w:r w:rsidRPr="00926DE9">
        <w:rPr>
          <w:rFonts w:ascii="Tahoma" w:eastAsia="Times New Roman" w:hAnsi="Tahoma" w:cs="Tahoma"/>
          <w:color w:val="000000"/>
          <w:sz w:val="18"/>
          <w:szCs w:val="18"/>
          <w:lang w:eastAsia="ru-RU"/>
        </w:rPr>
        <w:t>Сведения о земельном участке: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1.1.           Земельный участок имеет следующие адресные ориентиры: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xml:space="preserve">  1.2. Площадь земельного участка: _____________________ </w:t>
      </w:r>
      <w:proofErr w:type="spellStart"/>
      <w:r w:rsidRPr="00926DE9">
        <w:rPr>
          <w:rFonts w:ascii="Tahoma" w:eastAsia="Times New Roman" w:hAnsi="Tahoma" w:cs="Tahoma"/>
          <w:color w:val="000000"/>
          <w:sz w:val="18"/>
          <w:szCs w:val="18"/>
          <w:lang w:eastAsia="ru-RU"/>
        </w:rPr>
        <w:t>кв.м</w:t>
      </w:r>
      <w:proofErr w:type="spellEnd"/>
      <w:r w:rsidRPr="00926DE9">
        <w:rPr>
          <w:rFonts w:ascii="Tahoma" w:eastAsia="Times New Roman" w:hAnsi="Tahoma" w:cs="Tahoma"/>
          <w:color w:val="000000"/>
          <w:sz w:val="18"/>
          <w:szCs w:val="18"/>
          <w:lang w:eastAsia="ru-RU"/>
        </w:rPr>
        <w:t>.</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1.3. Цель использования земельного участка 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numPr>
          <w:ilvl w:val="0"/>
          <w:numId w:val="6"/>
        </w:numPr>
        <w:spacing w:after="0" w:line="240" w:lineRule="auto"/>
        <w:ind w:left="0"/>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2.            </w:t>
      </w:r>
      <w:r w:rsidRPr="00926DE9">
        <w:rPr>
          <w:rFonts w:ascii="Tahoma" w:eastAsia="Times New Roman" w:hAnsi="Tahoma" w:cs="Tahoma"/>
          <w:color w:val="000000"/>
          <w:sz w:val="18"/>
          <w:szCs w:val="18"/>
          <w:lang w:eastAsia="ru-RU"/>
        </w:rPr>
        <w:t>Основание предоставления земельного участка без проведения торгов 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(указывается основание предоставления земельного участка без проведения торгов из числа предусмотренных пунктом 2 статьи 39.3,</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статьей 39.5, пунктом 2 статьи 39.6 пунктом 2 статьи 39.10 Земельного кодекса Российской Федерации)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  3. </w:t>
      </w:r>
      <w:r w:rsidRPr="00926DE9">
        <w:rPr>
          <w:rFonts w:ascii="Tahoma" w:eastAsia="Times New Roman" w:hAnsi="Tahoma" w:cs="Tahoma"/>
          <w:color w:val="000000"/>
          <w:sz w:val="18"/>
          <w:szCs w:val="18"/>
          <w:lang w:eastAsia="ru-RU"/>
        </w:rPr>
        <w:t>Вид права, на котором приобретается земельный участок 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4</w:t>
      </w:r>
      <w:r w:rsidRPr="00926DE9">
        <w:rPr>
          <w:rFonts w:ascii="Tahoma" w:eastAsia="Times New Roman" w:hAnsi="Tahoma" w:cs="Tahoma"/>
          <w:color w:val="000000"/>
          <w:sz w:val="18"/>
          <w:szCs w:val="18"/>
          <w:lang w:eastAsia="ru-RU"/>
        </w:rPr>
        <w:t>. Реквизиты решения об утверждении проекта межевания территории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(указывается в случае, если образование запрашиваемого земельного участка предусмотрено проектом межевания территории)</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b/>
          <w:bCs/>
          <w:color w:val="000000"/>
          <w:sz w:val="18"/>
          <w:szCs w:val="18"/>
          <w:lang w:eastAsia="ru-RU"/>
        </w:rPr>
        <w:t>5.</w:t>
      </w:r>
      <w:r w:rsidRPr="00926DE9">
        <w:rPr>
          <w:rFonts w:ascii="Tahoma" w:eastAsia="Times New Roman" w:hAnsi="Tahoma" w:cs="Tahoma"/>
          <w:color w:val="000000"/>
          <w:sz w:val="18"/>
          <w:szCs w:val="18"/>
          <w:lang w:eastAsia="ru-RU"/>
        </w:rPr>
        <w:t> Реквизиты решения об изъятии земельного участка для государственных или муниципальных нужд, если земельный участок предоставляется взамен земельного участка, изымаемого для государственных или муниципальных нужд _______________________________________________________________________.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(указывается в случае, если земельный участок предоставляется взамен земельного участка, изымаемого для государственных или муниципальных нужд)</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обезличивание, блокирование, уничтожение персональных данных, а также иных действий, необходимых для обработки персональных данных в рамках предоставления комитетом государственных услуг) и передачу такой информации третьим лицам, в случаях, установленных действующим законодательством, в том числе в автоматизированном режиме.</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Настоящим подтверждаю, что сведения, указанные в настоящем заявлении, на дату представления заявления достоверны.</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_________                                                                           _____________</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w:t>
      </w:r>
      <w:proofErr w:type="gramStart"/>
      <w:r w:rsidRPr="00926DE9">
        <w:rPr>
          <w:rFonts w:ascii="Tahoma" w:eastAsia="Times New Roman" w:hAnsi="Tahoma" w:cs="Tahoma"/>
          <w:color w:val="000000"/>
          <w:sz w:val="18"/>
          <w:szCs w:val="18"/>
          <w:lang w:eastAsia="ru-RU"/>
        </w:rPr>
        <w:t>дата)   </w:t>
      </w:r>
      <w:proofErr w:type="gramEnd"/>
      <w:r w:rsidRPr="00926DE9">
        <w:rPr>
          <w:rFonts w:ascii="Tahoma" w:eastAsia="Times New Roman" w:hAnsi="Tahoma" w:cs="Tahoma"/>
          <w:color w:val="000000"/>
          <w:sz w:val="18"/>
          <w:szCs w:val="18"/>
          <w:lang w:eastAsia="ru-RU"/>
        </w:rPr>
        <w:t>                                                                                               (подпись)</w:t>
      </w:r>
    </w:p>
    <w:p w:rsidR="00926DE9" w:rsidRPr="00926DE9" w:rsidRDefault="00926DE9" w:rsidP="00926DE9">
      <w:pPr>
        <w:spacing w:after="0" w:line="240" w:lineRule="auto"/>
        <w:jc w:val="both"/>
        <w:rPr>
          <w:rFonts w:ascii="Tahoma" w:eastAsia="Times New Roman" w:hAnsi="Tahoma" w:cs="Tahoma"/>
          <w:color w:val="000000"/>
          <w:sz w:val="18"/>
          <w:szCs w:val="18"/>
          <w:lang w:eastAsia="ru-RU"/>
        </w:rPr>
      </w:pPr>
      <w:r w:rsidRPr="00926DE9">
        <w:rPr>
          <w:rFonts w:ascii="Tahoma" w:eastAsia="Times New Roman" w:hAnsi="Tahoma" w:cs="Tahoma"/>
          <w:color w:val="000000"/>
          <w:sz w:val="18"/>
          <w:szCs w:val="18"/>
          <w:lang w:eastAsia="ru-RU"/>
        </w:rPr>
        <w:t> </w:t>
      </w:r>
    </w:p>
    <w:p w:rsidR="00C06150" w:rsidRDefault="00C06150"/>
    <w:sectPr w:rsidR="00C0615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0465AE"/>
    <w:multiLevelType w:val="multilevel"/>
    <w:tmpl w:val="FF8C5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2824AC2"/>
    <w:multiLevelType w:val="multilevel"/>
    <w:tmpl w:val="947860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6B50B60"/>
    <w:multiLevelType w:val="multilevel"/>
    <w:tmpl w:val="0562C9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6A4069AA"/>
    <w:multiLevelType w:val="multilevel"/>
    <w:tmpl w:val="E64EBE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6A9116CC"/>
    <w:multiLevelType w:val="multilevel"/>
    <w:tmpl w:val="8D36B3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BF14606"/>
    <w:multiLevelType w:val="multilevel"/>
    <w:tmpl w:val="457877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4"/>
  </w:num>
  <w:num w:numId="3">
    <w:abstractNumId w:val="2"/>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776D"/>
    <w:rsid w:val="0045316F"/>
    <w:rsid w:val="00926DE9"/>
    <w:rsid w:val="00C06150"/>
    <w:rsid w:val="00F077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87309C"/>
  <w15:chartTrackingRefBased/>
  <w15:docId w15:val="{548BC436-688A-4F7E-B3EE-D694E67FA1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926DE9"/>
  </w:style>
  <w:style w:type="paragraph" w:customStyle="1" w:styleId="msonormal0">
    <w:name w:val="msonormal"/>
    <w:basedOn w:val="a"/>
    <w:rsid w:val="00926DE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926DE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926DE9"/>
    <w:rPr>
      <w:b/>
      <w:bCs/>
    </w:rPr>
  </w:style>
  <w:style w:type="character" w:styleId="a5">
    <w:name w:val="Hyperlink"/>
    <w:basedOn w:val="a0"/>
    <w:uiPriority w:val="99"/>
    <w:semiHidden/>
    <w:unhideWhenUsed/>
    <w:rsid w:val="00926DE9"/>
    <w:rPr>
      <w:color w:val="0000FF"/>
      <w:u w:val="single"/>
    </w:rPr>
  </w:style>
  <w:style w:type="character" w:styleId="a6">
    <w:name w:val="FollowedHyperlink"/>
    <w:basedOn w:val="a0"/>
    <w:uiPriority w:val="99"/>
    <w:semiHidden/>
    <w:unhideWhenUsed/>
    <w:rsid w:val="00926DE9"/>
    <w:rPr>
      <w:color w:val="800080"/>
      <w:u w:val="single"/>
    </w:rPr>
  </w:style>
  <w:style w:type="character" w:styleId="a7">
    <w:name w:val="Emphasis"/>
    <w:basedOn w:val="a0"/>
    <w:uiPriority w:val="20"/>
    <w:qFormat/>
    <w:rsid w:val="00926DE9"/>
    <w:rPr>
      <w:i/>
      <w:iCs/>
    </w:rPr>
  </w:style>
  <w:style w:type="paragraph" w:styleId="a8">
    <w:name w:val="Balloon Text"/>
    <w:basedOn w:val="a"/>
    <w:link w:val="a9"/>
    <w:uiPriority w:val="99"/>
    <w:semiHidden/>
    <w:unhideWhenUsed/>
    <w:rsid w:val="0045316F"/>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4531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055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94109/90f9a162fec7f54cd09e7e68210417071668be68/" TargetMode="External"/><Relationship Id="rId13" Type="http://schemas.openxmlformats.org/officeDocument/2006/relationships/hyperlink" Target="http://www.consultant.ru/document/cons_doc_LAW_394109/a3ce4fe2b7f2b04c5bfb5f1ec582cdde1e5db15e/" TargetMode="External"/><Relationship Id="rId18" Type="http://schemas.openxmlformats.org/officeDocument/2006/relationships/hyperlink" Target="consultantplus://offline/ref=ECA58C885FCCA35691DBFDAAD5123C658B635C1EFD2F2B3AB46CF6F8ADE06D76E6776B4554C5HCBBN" TargetMode="External"/><Relationship Id="rId26" Type="http://schemas.openxmlformats.org/officeDocument/2006/relationships/hyperlink" Target="http://www.rpgu.rkursk.ru/" TargetMode="External"/><Relationship Id="rId3" Type="http://schemas.openxmlformats.org/officeDocument/2006/relationships/settings" Target="settings.xml"/><Relationship Id="rId21" Type="http://schemas.openxmlformats.org/officeDocument/2006/relationships/hyperlink" Target="consultantplus://offline/ref=ECA58C885FCCA35691DBFDAAD5123C658B635C1EFD2F2B3AB46CF6F8ADE06D76E6776B4255HCBDN" TargetMode="External"/><Relationship Id="rId34" Type="http://schemas.openxmlformats.org/officeDocument/2006/relationships/theme" Target="theme/theme1.xml"/><Relationship Id="rId7" Type="http://schemas.openxmlformats.org/officeDocument/2006/relationships/hyperlink" Target="http://www.consultant.ru/document/cons_doc_LAW_394430/" TargetMode="External"/><Relationship Id="rId12" Type="http://schemas.openxmlformats.org/officeDocument/2006/relationships/hyperlink" Target="http://www.consultant.ru/document/cons_doc_LAW_401166/65682eb57636936f534b2df94b3430ae06bc672e/" TargetMode="External"/><Relationship Id="rId17" Type="http://schemas.openxmlformats.org/officeDocument/2006/relationships/hyperlink" Target="consultantplus://offline/ref=ECA58C885FCCA35691DBFDAAD5123C658B635C1EFD2F2B3AB46CF6F8ADE06D76E6776B415CHCB9N" TargetMode="External"/><Relationship Id="rId25" Type="http://schemas.openxmlformats.org/officeDocument/2006/relationships/hyperlink" Target="consultantplus://offline/ref=ECA58C885FCCA35691DBFDAAD5123C658B635C1EFD2F2B3AB46CF6F8ADE06D76E6776B415CHCB9N"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consultant.ru/document/cons_doc_LAW_394109/f6fb5e26212db7c34ed9e1fc1e33a10f57b19470/" TargetMode="External"/><Relationship Id="rId20" Type="http://schemas.openxmlformats.org/officeDocument/2006/relationships/hyperlink" Target="consultantplus://offline/ref=ECA58C885FCCA35691DBFDAAD5123C658B635C1EFD2F2B3AB46CF6F8ADE06D76E6776B4255HCBFN" TargetMode="External"/><Relationship Id="rId29" Type="http://schemas.openxmlformats.org/officeDocument/2006/relationships/hyperlink" Target="consultantplus://offline/ref=A5B9C8880C626A0824A682864869760DBC3ED31007D1324A062572023AB8LCL" TargetMode="External"/><Relationship Id="rId1" Type="http://schemas.openxmlformats.org/officeDocument/2006/relationships/numbering" Target="numbering.xml"/><Relationship Id="rId6" Type="http://schemas.openxmlformats.org/officeDocument/2006/relationships/hyperlink" Target="https://www.gosuslugi.ru./" TargetMode="External"/><Relationship Id="rId11" Type="http://schemas.openxmlformats.org/officeDocument/2006/relationships/hyperlink" Target="http://www.consultant.ru/document/cons_doc_LAW_394109/f6fb5e26212db7c34ed9e1fc1e33a10f57b19470/" TargetMode="External"/><Relationship Id="rId24" Type="http://schemas.openxmlformats.org/officeDocument/2006/relationships/hyperlink" Target="consultantplus://offline/ref=ECA58C885FCCA35691DBFDAAD5123C6588625A11F7222B3AB46CF6F8ADE06D76E6776B4554CCC3A8H4B0N" TargetMode="External"/><Relationship Id="rId32" Type="http://schemas.openxmlformats.org/officeDocument/2006/relationships/hyperlink" Target="https://www.gosuslugi.ru/" TargetMode="External"/><Relationship Id="rId5" Type="http://schemas.openxmlformats.org/officeDocument/2006/relationships/hyperlink" Target="consultantplus://offline/ref=78BB5B24DA4F142279297AC06C8398D7A116A63EA5309510C585E8890F4010AF696579FC21ABDBFB4816849EE80D182A068917DDCD262D39D7tFL" TargetMode="External"/><Relationship Id="rId15" Type="http://schemas.openxmlformats.org/officeDocument/2006/relationships/hyperlink" Target="http://www.consultant.ru/document/cons_doc_LAW_190624/25f186eefb5315b42c902be14a6b40ec63ea7acc/" TargetMode="External"/><Relationship Id="rId23" Type="http://schemas.openxmlformats.org/officeDocument/2006/relationships/hyperlink" Target="consultantplus://offline/ref=ECA58C885FCCA35691DBFDAAD5123C658B635C1EFD2F2B3AB46CF6F8ADE06D76E6776B4C52HCBCN" TargetMode="External"/><Relationship Id="rId28" Type="http://schemas.openxmlformats.org/officeDocument/2006/relationships/hyperlink" Target="http://www.consultant.ru/document/cons_doc_LAW_207496/93adc1005ffa3bdebb9c956b9bb2892cba44d5c5/" TargetMode="External"/><Relationship Id="rId10" Type="http://schemas.openxmlformats.org/officeDocument/2006/relationships/hyperlink" Target="http://www.consultant.ru/document/cons_doc_LAW_394109/79da6e3bbbc8eb967db0714e8378269bfea9f83c/" TargetMode="External"/><Relationship Id="rId19" Type="http://schemas.openxmlformats.org/officeDocument/2006/relationships/hyperlink" Target="consultantplus://offline/ref=ECA58C885FCCA35691DBFDAAD5123C658B635C1EFD2F2B3AB46CF6F8ADE06D76E6776B4251HCBEN" TargetMode="External"/><Relationship Id="rId31" Type="http://schemas.openxmlformats.org/officeDocument/2006/relationships/hyperlink" Target="consultantplus://offline/ref=FF1C71CC0EFED39C406FE71097E79A9960BDA47AF2A7E235BF125044BF0D6E7CBE428A894CC37A5FkDU3G" TargetMode="External"/><Relationship Id="rId4" Type="http://schemas.openxmlformats.org/officeDocument/2006/relationships/webSettings" Target="webSettings.xml"/><Relationship Id="rId9" Type="http://schemas.openxmlformats.org/officeDocument/2006/relationships/hyperlink" Target="http://www.consultant.ru/document/cons_doc_LAW_394109/44cbcea485bb6d538b98347f46ecd240bb370e69/" TargetMode="External"/><Relationship Id="rId14" Type="http://schemas.openxmlformats.org/officeDocument/2006/relationships/hyperlink" Target="consultantplus://offline/ref=002F0D143B72741238DF0A9AB29F333604179A7B7C259B817B22F4E1A6F84C71AD51960824E7PEM" TargetMode="External"/><Relationship Id="rId22" Type="http://schemas.openxmlformats.org/officeDocument/2006/relationships/hyperlink" Target="consultantplus://offline/ref=ECA58C885FCCA35691DBFDAAD5123C658B635C1EFD2F2B3AB46CF6F8ADE06D76E6776B4256HCBCN" TargetMode="External"/><Relationship Id="rId27" Type="http://schemas.openxmlformats.org/officeDocument/2006/relationships/hyperlink" Target="http://www.consultant.ru/document/cons_doc_LAW_141712/" TargetMode="External"/><Relationship Id="rId30" Type="http://schemas.openxmlformats.org/officeDocument/2006/relationships/hyperlink" Target="consultantplus://offline/ref=FF1C71CC0EFED39C406FE71097E79A9960BDA47AF2A7E235BF125044BF0D6E7CBE428A894CC37A5FkDU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16289</Words>
  <Characters>92851</Characters>
  <Application>Microsoft Office Word</Application>
  <DocSecurity>0</DocSecurity>
  <Lines>773</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108923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2022-04-20T09:48:00Z</cp:lastPrinted>
  <dcterms:created xsi:type="dcterms:W3CDTF">2022-04-20T09:37:00Z</dcterms:created>
  <dcterms:modified xsi:type="dcterms:W3CDTF">2022-04-20T09:49:00Z</dcterms:modified>
</cp:coreProperties>
</file>